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0F6F6" w14:textId="77777777" w:rsidR="00C340C3" w:rsidRPr="00775063" w:rsidRDefault="00C340C3" w:rsidP="00FC30D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  <w:t>Announcement</w:t>
      </w:r>
    </w:p>
    <w:p w14:paraId="1C1F344E" w14:textId="77777777" w:rsidR="00FC30DC" w:rsidRPr="00775063" w:rsidRDefault="00FC30DC" w:rsidP="00FC30D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</w:pPr>
    </w:p>
    <w:p w14:paraId="74264E67" w14:textId="77777777" w:rsidR="00C340C3" w:rsidRPr="007F3D6B" w:rsidRDefault="00C340C3" w:rsidP="00E42A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</w:pPr>
      <w:r>
        <w:rPr>
          <w:rFonts w:ascii="Times New Roman" w:hAnsi="Times New Roman"/>
          <w:color w:val="0D0D0D"/>
          <w:sz w:val="28"/>
          <w:szCs w:val="28"/>
          <w:lang w:val="en-US"/>
        </w:rPr>
        <w:t xml:space="preserve">At the “Kazakh </w:t>
      </w:r>
      <w:proofErr w:type="spellStart"/>
      <w:r>
        <w:rPr>
          <w:rFonts w:ascii="Times New Roman" w:hAnsi="Times New Roman"/>
          <w:color w:val="0D0D0D"/>
          <w:sz w:val="28"/>
          <w:szCs w:val="28"/>
          <w:lang w:val="en-US"/>
        </w:rPr>
        <w:t>Ablai</w:t>
      </w:r>
      <w:proofErr w:type="spellEnd"/>
      <w:r>
        <w:rPr>
          <w:rFonts w:ascii="Times New Roman" w:hAnsi="Times New Roman"/>
          <w:color w:val="0D0D0D"/>
          <w:sz w:val="28"/>
          <w:szCs w:val="28"/>
          <w:lang w:val="en-US"/>
        </w:rPr>
        <w:t xml:space="preserve"> Khan University of International Relations and World Languages” JSC, will be held the defense of the Doctor of Philosophy (PhD) dissertation by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Delovarova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Kheiriya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Kheiradinovna</w:t>
      </w:r>
      <w:proofErr w:type="spellEnd"/>
      <w:r>
        <w:rPr>
          <w:rFonts w:ascii="Times New Roman" w:hAnsi="Times New Roman"/>
          <w:color w:val="0D0D0D"/>
          <w:sz w:val="28"/>
          <w:szCs w:val="28"/>
          <w:lang w:val="en-US"/>
        </w:rPr>
        <w:t>, which is entitled as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  <w:lang w:val="en-US"/>
        </w:rPr>
        <w:t xml:space="preserve">“Developing a Multilingual Approach to Writing Pedagogy in English, Russian, and Kazakh Languages in </w:t>
      </w:r>
      <w:r w:rsidRPr="007F3D6B">
        <w:rPr>
          <w:rFonts w:ascii="Times New Roman" w:hAnsi="Times New Roman"/>
          <w:color w:val="0D0D0D"/>
          <w:sz w:val="28"/>
          <w:szCs w:val="28"/>
          <w:lang w:val="en-US"/>
        </w:rPr>
        <w:t xml:space="preserve">Schools Using Meta-Cognitive Strategy Based Instruction” in the educational program </w:t>
      </w:r>
      <w:r w:rsidRPr="007F3D6B">
        <w:rPr>
          <w:rFonts w:ascii="Times New Roman" w:hAnsi="Times New Roman"/>
          <w:sz w:val="28"/>
          <w:szCs w:val="28"/>
          <w:lang w:val="en-US"/>
        </w:rPr>
        <w:t>“</w:t>
      </w:r>
      <w:r w:rsidR="004D180A" w:rsidRPr="007F3D6B">
        <w:rPr>
          <w:rFonts w:ascii="Times New Roman" w:hAnsi="Times New Roman"/>
          <w:sz w:val="28"/>
          <w:szCs w:val="28"/>
          <w:lang w:val="en-US"/>
        </w:rPr>
        <w:t xml:space="preserve">6D011900 </w:t>
      </w:r>
      <w:r w:rsidRPr="007F3D6B">
        <w:rPr>
          <w:rFonts w:ascii="Times New Roman" w:hAnsi="Times New Roman"/>
          <w:sz w:val="28"/>
          <w:szCs w:val="28"/>
          <w:lang w:val="en-US"/>
        </w:rPr>
        <w:t>– Foreign Language: Two Foreign Languages”</w:t>
      </w:r>
      <w:r w:rsidRPr="007F3D6B">
        <w:rPr>
          <w:rFonts w:ascii="Times New Roman" w:hAnsi="Times New Roman"/>
          <w:color w:val="0D0D0D"/>
          <w:sz w:val="28"/>
          <w:szCs w:val="28"/>
          <w:lang w:val="en-US"/>
        </w:rPr>
        <w:t>.</w:t>
      </w:r>
    </w:p>
    <w:p w14:paraId="7C9ABCDA" w14:textId="77777777" w:rsidR="00C340C3" w:rsidRPr="007F3D6B" w:rsidRDefault="00C340C3" w:rsidP="00C340C3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en-US"/>
        </w:rPr>
      </w:pPr>
      <w:r w:rsidRPr="007F3D6B">
        <w:rPr>
          <w:rFonts w:ascii="Times New Roman" w:hAnsi="Times New Roman"/>
          <w:color w:val="0D0D0D"/>
          <w:sz w:val="28"/>
          <w:szCs w:val="28"/>
          <w:lang w:val="en-US"/>
        </w:rPr>
        <w:t>Dissertation format: Dissertation work</w:t>
      </w:r>
    </w:p>
    <w:p w14:paraId="574BE5B7" w14:textId="01B21B8C" w:rsidR="00C340C3" w:rsidRPr="00775063" w:rsidRDefault="00C340C3" w:rsidP="00C340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</w:pPr>
      <w:r w:rsidRPr="007F3D6B">
        <w:rPr>
          <w:rFonts w:ascii="Times New Roman" w:hAnsi="Times New Roman"/>
          <w:color w:val="0D0D0D"/>
          <w:sz w:val="28"/>
          <w:szCs w:val="28"/>
          <w:lang w:val="en-US"/>
        </w:rPr>
        <w:t>Defense language:</w:t>
      </w:r>
      <w:r w:rsidRPr="007F3D6B"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  <w:t xml:space="preserve"> </w:t>
      </w:r>
      <w:r w:rsidR="007F3D6B"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  <w:t>English</w:t>
      </w:r>
    </w:p>
    <w:p w14:paraId="15B87453" w14:textId="77777777" w:rsidR="00E42A38" w:rsidRPr="00775063" w:rsidRDefault="00E42A38" w:rsidP="00C340C3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en-US"/>
        </w:rPr>
      </w:pPr>
      <w:r>
        <w:rPr>
          <w:rFonts w:ascii="Times New Roman" w:hAnsi="Times New Roman"/>
          <w:color w:val="0D0D0D"/>
          <w:sz w:val="28"/>
          <w:szCs w:val="28"/>
          <w:lang w:val="en-US"/>
        </w:rPr>
        <w:t xml:space="preserve">The dissertation is fulfilled </w:t>
      </w:r>
      <w:r w:rsidR="0069695A" w:rsidRPr="0069695A">
        <w:rPr>
          <w:rFonts w:ascii="Times New Roman" w:hAnsi="Times New Roman"/>
          <w:color w:val="0D0D0D"/>
          <w:sz w:val="28"/>
          <w:szCs w:val="28"/>
          <w:lang w:val="en-US"/>
        </w:rPr>
        <w:t>at the Department of Language Education, School of Education and Humanities, SDU University.</w:t>
      </w:r>
    </w:p>
    <w:p w14:paraId="60535BA2" w14:textId="77777777" w:rsidR="00C340C3" w:rsidRPr="00775063" w:rsidRDefault="00C340C3" w:rsidP="00C340C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Official reviewers:</w:t>
      </w:r>
    </w:p>
    <w:p w14:paraId="14531E26" w14:textId="77777777" w:rsidR="007F3D6B" w:rsidRDefault="00BB2598" w:rsidP="007F3D6B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Tleuov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Askat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– PhD</w:t>
      </w:r>
      <w:r w:rsidR="007F3D6B" w:rsidRPr="007F3D6B">
        <w:rPr>
          <w:rFonts w:ascii="Times New Roman" w:hAnsi="Times New Roman"/>
          <w:bCs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en-US"/>
        </w:rPr>
        <w:t>College of Humanities, Sciences and Education, KIMEP University, Kazakhstan.</w:t>
      </w:r>
    </w:p>
    <w:p w14:paraId="3918C937" w14:textId="2D64EFE0" w:rsidR="007F3D6B" w:rsidRPr="007F3D6B" w:rsidRDefault="007F3D6B" w:rsidP="007F3D6B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Zhyltyrova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Zhanar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Tekesbaikyzy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– PhD, JSC “Kazakh 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Ablai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Khan University of International Relations and World 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Languages”</w:t>
      </w:r>
    </w:p>
    <w:p w14:paraId="4E0E0FE2" w14:textId="0E499D00" w:rsidR="00C340C3" w:rsidRPr="00307FCF" w:rsidRDefault="00C340C3" w:rsidP="00307FCF">
      <w:pPr>
        <w:pStyle w:val="a4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S</w:t>
      </w:r>
      <w:r>
        <w:rPr>
          <w:rFonts w:ascii="Times New Roman" w:hAnsi="Times New Roman"/>
          <w:b/>
          <w:sz w:val="28"/>
          <w:szCs w:val="28"/>
          <w:lang w:val="en-US"/>
        </w:rPr>
        <w:t>cientifi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>c advisors:</w:t>
      </w:r>
    </w:p>
    <w:p w14:paraId="0C842FAA" w14:textId="77777777" w:rsidR="009332AE" w:rsidRPr="009332AE" w:rsidRDefault="004327DB" w:rsidP="009332A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Kassymova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G.M.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Doctor of Pedagogical Sciences, Professor at SDU University (Internal Scientific Supervisor).</w:t>
      </w:r>
    </w:p>
    <w:p w14:paraId="46254913" w14:textId="77777777" w:rsidR="009332AE" w:rsidRDefault="004327DB" w:rsidP="009332A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Gaipov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D.E. </w:t>
      </w:r>
      <w:r>
        <w:rPr>
          <w:rFonts w:ascii="Times New Roman" w:hAnsi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/>
          <w:bCs/>
          <w:sz w:val="28"/>
          <w:szCs w:val="28"/>
          <w:lang w:val="en-US"/>
        </w:rPr>
        <w:t>PhD, Associate Professor at SDU University (Internal Scientific Co-supervisor).</w:t>
      </w:r>
    </w:p>
    <w:p w14:paraId="1F714036" w14:textId="77777777" w:rsidR="009332AE" w:rsidRDefault="004327DB" w:rsidP="009332A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Dr. Karen Forbes </w:t>
      </w:r>
      <w:r>
        <w:rPr>
          <w:rFonts w:ascii="Times New Roman" w:hAnsi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/>
          <w:bCs/>
          <w:sz w:val="28"/>
          <w:szCs w:val="28"/>
          <w:lang w:val="en-US"/>
        </w:rPr>
        <w:t>Associate Professor in Second Language Education, Faculty of Education, University of Cambridge, UK (External Supervisor).</w:t>
      </w:r>
    </w:p>
    <w:p w14:paraId="56B91715" w14:textId="77777777" w:rsidR="00C340C3" w:rsidRPr="00775063" w:rsidRDefault="00C340C3" w:rsidP="009332A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Permanent members of the dissertation council:</w:t>
      </w:r>
    </w:p>
    <w:p w14:paraId="7C1CA2CA" w14:textId="77777777" w:rsidR="007F3D6B" w:rsidRPr="007F3D6B" w:rsidRDefault="007F3D6B" w:rsidP="007F3D6B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Chaklikova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Assel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Turarovna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7F3D6B">
        <w:rPr>
          <w:rFonts w:ascii="Times New Roman" w:hAnsi="Times New Roman"/>
          <w:sz w:val="28"/>
          <w:szCs w:val="28"/>
          <w:lang w:val="en-US"/>
        </w:rPr>
        <w:t xml:space="preserve">– </w:t>
      </w:r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Doctor of Pedagogical Sciences, Professor at </w:t>
      </w:r>
      <w:r w:rsidRPr="007F3D6B">
        <w:rPr>
          <w:rFonts w:ascii="Times New Roman" w:hAnsi="Times New Roman"/>
          <w:bCs/>
          <w:color w:val="0D0D0D"/>
          <w:sz w:val="28"/>
          <w:szCs w:val="28"/>
          <w:lang w:val="en-US"/>
        </w:rPr>
        <w:t xml:space="preserve">“Kazakh </w:t>
      </w:r>
      <w:proofErr w:type="spellStart"/>
      <w:r w:rsidRPr="007F3D6B">
        <w:rPr>
          <w:rFonts w:ascii="Times New Roman" w:hAnsi="Times New Roman"/>
          <w:bCs/>
          <w:color w:val="0D0D0D"/>
          <w:sz w:val="28"/>
          <w:szCs w:val="28"/>
          <w:lang w:val="en-US"/>
        </w:rPr>
        <w:t>Ablai</w:t>
      </w:r>
      <w:proofErr w:type="spellEnd"/>
      <w:r w:rsidRPr="007F3D6B">
        <w:rPr>
          <w:rFonts w:ascii="Times New Roman" w:hAnsi="Times New Roman"/>
          <w:bCs/>
          <w:color w:val="0D0D0D"/>
          <w:sz w:val="28"/>
          <w:szCs w:val="28"/>
          <w:lang w:val="en-US"/>
        </w:rPr>
        <w:t xml:space="preserve"> Khan University of International Relations and World Languages” JSC, chairman</w:t>
      </w:r>
      <w:r w:rsidRPr="007F3D6B">
        <w:rPr>
          <w:rFonts w:ascii="Times New Roman" w:hAnsi="Times New Roman"/>
          <w:bCs/>
          <w:sz w:val="28"/>
          <w:szCs w:val="28"/>
          <w:lang w:val="en-US"/>
        </w:rPr>
        <w:t>.</w:t>
      </w:r>
    </w:p>
    <w:p w14:paraId="719E13D2" w14:textId="77777777" w:rsidR="007F3D6B" w:rsidRPr="007F3D6B" w:rsidRDefault="007F3D6B" w:rsidP="007F3D6B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Uzakbayeva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Sakhypzhamal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Askarovna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7F3D6B">
        <w:rPr>
          <w:rFonts w:ascii="Times New Roman" w:hAnsi="Times New Roman"/>
          <w:sz w:val="28"/>
          <w:szCs w:val="28"/>
          <w:lang w:val="en-US"/>
        </w:rPr>
        <w:t xml:space="preserve">– </w:t>
      </w:r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Doctor of Pedagogical Sciences, Professor of the Department of Pedagogy and Psychology at </w:t>
      </w:r>
      <w:r w:rsidRPr="007F3D6B">
        <w:rPr>
          <w:rFonts w:ascii="Times New Roman" w:hAnsi="Times New Roman"/>
          <w:bCs/>
          <w:color w:val="0D0D0D"/>
          <w:sz w:val="28"/>
          <w:szCs w:val="28"/>
          <w:lang w:val="en-US"/>
        </w:rPr>
        <w:t xml:space="preserve">“Kazakh </w:t>
      </w:r>
      <w:proofErr w:type="spellStart"/>
      <w:r w:rsidRPr="007F3D6B">
        <w:rPr>
          <w:rFonts w:ascii="Times New Roman" w:hAnsi="Times New Roman"/>
          <w:bCs/>
          <w:color w:val="0D0D0D"/>
          <w:sz w:val="28"/>
          <w:szCs w:val="28"/>
          <w:lang w:val="en-US"/>
        </w:rPr>
        <w:t>Ablai</w:t>
      </w:r>
      <w:proofErr w:type="spellEnd"/>
      <w:r w:rsidRPr="007F3D6B">
        <w:rPr>
          <w:rFonts w:ascii="Times New Roman" w:hAnsi="Times New Roman"/>
          <w:bCs/>
          <w:color w:val="0D0D0D"/>
          <w:sz w:val="28"/>
          <w:szCs w:val="28"/>
          <w:lang w:val="en-US"/>
        </w:rPr>
        <w:t xml:space="preserve"> Khan University of International Relations and World Languages” JSC, deputy chairman</w:t>
      </w:r>
      <w:r w:rsidRPr="007F3D6B">
        <w:rPr>
          <w:rFonts w:ascii="Times New Roman" w:hAnsi="Times New Roman"/>
          <w:bCs/>
          <w:sz w:val="28"/>
          <w:szCs w:val="28"/>
          <w:lang w:val="en-US"/>
        </w:rPr>
        <w:t>.</w:t>
      </w:r>
    </w:p>
    <w:p w14:paraId="586B439E" w14:textId="77777777" w:rsidR="007F3D6B" w:rsidRPr="007F3D6B" w:rsidRDefault="007F3D6B" w:rsidP="007F3D6B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Nemtchinova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Ekaterina 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Markovna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7F3D6B">
        <w:rPr>
          <w:rFonts w:ascii="Times New Roman" w:hAnsi="Times New Roman"/>
          <w:sz w:val="28"/>
          <w:szCs w:val="28"/>
          <w:lang w:val="en-US"/>
        </w:rPr>
        <w:t>–</w:t>
      </w:r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Doctor of Philosophy (PhD), Professor at the Faculty of Foreign Languages, Cultures, and Linguistics at Seattle Pacific University, Seattle, USA.</w:t>
      </w:r>
    </w:p>
    <w:p w14:paraId="260DE6A2" w14:textId="77777777" w:rsidR="007F3D6B" w:rsidRPr="007F3D6B" w:rsidRDefault="007F3D6B" w:rsidP="007F3D6B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Shayakhmetova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Dana 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Beksultanova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7F3D6B">
        <w:rPr>
          <w:rFonts w:ascii="Times New Roman" w:hAnsi="Times New Roman"/>
          <w:sz w:val="28"/>
          <w:szCs w:val="28"/>
          <w:lang w:val="en-US"/>
        </w:rPr>
        <w:t>–</w:t>
      </w:r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Candidate of Pedagogical Sciences, Associate Professor, Al-</w:t>
      </w:r>
      <w:proofErr w:type="spellStart"/>
      <w:r w:rsidRPr="007F3D6B">
        <w:rPr>
          <w:rFonts w:ascii="Times New Roman" w:hAnsi="Times New Roman"/>
          <w:bCs/>
          <w:sz w:val="28"/>
          <w:szCs w:val="28"/>
          <w:lang w:val="en-US"/>
        </w:rPr>
        <w:t>Farabi</w:t>
      </w:r>
      <w:proofErr w:type="spellEnd"/>
      <w:r w:rsidRPr="007F3D6B">
        <w:rPr>
          <w:rFonts w:ascii="Times New Roman" w:hAnsi="Times New Roman"/>
          <w:bCs/>
          <w:sz w:val="28"/>
          <w:szCs w:val="28"/>
          <w:lang w:val="en-US"/>
        </w:rPr>
        <w:t xml:space="preserve"> Kazakh National University.</w:t>
      </w:r>
    </w:p>
    <w:p w14:paraId="6D0AAB54" w14:textId="77777777" w:rsidR="00C340C3" w:rsidRPr="00775063" w:rsidRDefault="00C340C3" w:rsidP="00C340C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Temporary members of the dissertation council:</w:t>
      </w:r>
    </w:p>
    <w:p w14:paraId="4D5B962C" w14:textId="77777777" w:rsidR="009332AE" w:rsidRPr="00544C13" w:rsidRDefault="00544C13" w:rsidP="00BB2598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Bulatbaeva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Kulzhanat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Nurymzhanovna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- Doctor of Pedagogical Sciences (13.00.02 - theory and methodology of teaching languages), Member of the National Scientific Council on the priority direction of "research in the field of education and science", Professor of </w:t>
      </w:r>
      <w:proofErr w:type="spellStart"/>
      <w:proofErr w:type="gramStart"/>
      <w:r>
        <w:rPr>
          <w:rFonts w:ascii="Times New Roman" w:hAnsi="Times New Roman"/>
          <w:bCs/>
          <w:sz w:val="28"/>
          <w:szCs w:val="28"/>
          <w:lang w:val="en-US"/>
        </w:rPr>
        <w:t>I.Altynsarin</w:t>
      </w:r>
      <w:proofErr w:type="spellEnd"/>
      <w:proofErr w:type="gramEnd"/>
      <w:r>
        <w:rPr>
          <w:rFonts w:ascii="Times New Roman" w:hAnsi="Times New Roman"/>
          <w:bCs/>
          <w:sz w:val="28"/>
          <w:szCs w:val="28"/>
          <w:lang w:val="en-US"/>
        </w:rPr>
        <w:t xml:space="preserve"> National Academy of Education.</w:t>
      </w:r>
    </w:p>
    <w:p w14:paraId="4D9CFC1C" w14:textId="77777777" w:rsidR="00BB2598" w:rsidRDefault="00544C13" w:rsidP="00BB2598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lastRenderedPageBreak/>
        <w:t>Zhussupova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Roza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Flurovna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candidate of Pedagogical Sciences, associate professor of L.N.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Gumilyov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Eurasian National University. </w:t>
      </w:r>
    </w:p>
    <w:p w14:paraId="1A80AE1E" w14:textId="77777777" w:rsidR="00BB2598" w:rsidRPr="00307FCF" w:rsidRDefault="004327DB" w:rsidP="00307FCF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Aliakbarova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Aigerim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Tlesbekovna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– Candidate of Philological Sciences, Associate Professor, Kazakh National Women's Teacher Training University (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QyzPU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). </w:t>
      </w:r>
    </w:p>
    <w:p w14:paraId="55A4769C" w14:textId="1A2AEE1F" w:rsidR="00544C13" w:rsidRPr="0069695A" w:rsidRDefault="00C340C3" w:rsidP="00307FC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The defense will take place on the 23</w:t>
      </w:r>
      <w:r>
        <w:rPr>
          <w:rFonts w:ascii="Times New Roman" w:hAnsi="Times New Roman"/>
          <w:b/>
          <w:bCs/>
          <w:sz w:val="28"/>
          <w:szCs w:val="28"/>
          <w:vertAlign w:val="superscript"/>
          <w:lang w:val="en-US"/>
        </w:rPr>
        <w:t>rd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of October, 2026, at 09:00 AM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at the Dissertation council for defense of dissertations for awarding the degree of Doctor of Philosophy (PhD) in the direction of training «8D017 – Teacher training on languages and literature» («8D01703 Foreign Language: Two Foreign Languages» educational program) at </w:t>
      </w:r>
      <w:r>
        <w:rPr>
          <w:rFonts w:ascii="Times New Roman" w:hAnsi="Times New Roman"/>
          <w:color w:val="0D0D0D"/>
          <w:sz w:val="28"/>
          <w:szCs w:val="28"/>
          <w:lang w:val="en-US"/>
        </w:rPr>
        <w:t xml:space="preserve">“Kazakh </w:t>
      </w:r>
      <w:proofErr w:type="spellStart"/>
      <w:r>
        <w:rPr>
          <w:rFonts w:ascii="Times New Roman" w:hAnsi="Times New Roman"/>
          <w:color w:val="0D0D0D"/>
          <w:sz w:val="28"/>
          <w:szCs w:val="28"/>
          <w:lang w:val="en-US"/>
        </w:rPr>
        <w:t>Ablai</w:t>
      </w:r>
      <w:proofErr w:type="spellEnd"/>
      <w:r>
        <w:rPr>
          <w:rFonts w:ascii="Times New Roman" w:hAnsi="Times New Roman"/>
          <w:color w:val="0D0D0D"/>
          <w:sz w:val="28"/>
          <w:szCs w:val="28"/>
          <w:lang w:val="en-US"/>
        </w:rPr>
        <w:t xml:space="preserve"> Khan University of International Relations and World Languages” JSC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. The defense will be held in a mixed format at the address: Almaty,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Muratbayev</w:t>
      </w:r>
      <w:proofErr w:type="spellEnd"/>
      <w:r>
        <w:rPr>
          <w:rFonts w:ascii="Times New Roman" w:hAnsi="Times New Roman"/>
          <w:bCs/>
          <w:sz w:val="28"/>
          <w:szCs w:val="28"/>
          <w:lang w:val="en-US"/>
        </w:rPr>
        <w:t xml:space="preserve"> Street, 200, Room </w:t>
      </w:r>
      <w:r w:rsidR="007F3D6B" w:rsidRPr="007F3D6B">
        <w:rPr>
          <w:rFonts w:ascii="Times New Roman" w:hAnsi="Times New Roman"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Cs/>
          <w:sz w:val="28"/>
          <w:szCs w:val="28"/>
          <w:lang w:val="en-US"/>
        </w:rPr>
        <w:t>08.</w:t>
      </w:r>
    </w:p>
    <w:p w14:paraId="216723FA" w14:textId="77777777" w:rsidR="00544C13" w:rsidRPr="00307FCF" w:rsidRDefault="00C340C3" w:rsidP="00544C1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Website: </w:t>
      </w:r>
      <w:hyperlink r:id="rId7" w:history="1">
        <w:r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http://dissovet.ablaikhan.kz/</w:t>
        </w:r>
      </w:hyperlink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</w:p>
    <w:p w14:paraId="0CDBF77A" w14:textId="01432CA0" w:rsidR="00307FCF" w:rsidRPr="002421FC" w:rsidRDefault="00C340C3" w:rsidP="00307FCF">
      <w:pPr>
        <w:spacing w:after="0" w:line="240" w:lineRule="auto"/>
        <w:jc w:val="both"/>
        <w:rPr>
          <w:rStyle w:val="a3"/>
          <w:lang w:val="kk-KZ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Online session access: </w:t>
      </w:r>
      <w:hyperlink r:id="rId8" w:history="1">
        <w:r w:rsidR="007F3D6B" w:rsidRPr="00EC4F62"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https://youtube.com/live/kgnyWGILn_s?feature=share</w:t>
        </w:r>
      </w:hyperlink>
      <w:r w:rsidR="007F3D6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bookmarkStart w:id="0" w:name="_GoBack"/>
      <w:bookmarkEnd w:id="0"/>
    </w:p>
    <w:p w14:paraId="6DB1CC00" w14:textId="77777777" w:rsidR="00B13372" w:rsidRPr="00307FCF" w:rsidRDefault="00B13372" w:rsidP="00544C1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sectPr w:rsidR="00B13372" w:rsidRPr="00307FCF" w:rsidSect="00AB764C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3A654" w14:textId="77777777" w:rsidR="00106FB9" w:rsidRDefault="00106FB9" w:rsidP="00225ACF">
      <w:pPr>
        <w:spacing w:after="0" w:line="240" w:lineRule="auto"/>
      </w:pPr>
      <w:r>
        <w:separator/>
      </w:r>
    </w:p>
  </w:endnote>
  <w:endnote w:type="continuationSeparator" w:id="0">
    <w:p w14:paraId="575DAEC3" w14:textId="77777777" w:rsidR="00106FB9" w:rsidRDefault="00106FB9" w:rsidP="00225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438E5" w14:textId="77777777" w:rsidR="00106FB9" w:rsidRDefault="00106FB9" w:rsidP="00225ACF">
      <w:pPr>
        <w:spacing w:after="0" w:line="240" w:lineRule="auto"/>
      </w:pPr>
      <w:r>
        <w:separator/>
      </w:r>
    </w:p>
  </w:footnote>
  <w:footnote w:type="continuationSeparator" w:id="0">
    <w:p w14:paraId="60D189FD" w14:textId="77777777" w:rsidR="00106FB9" w:rsidRDefault="00106FB9" w:rsidP="00225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02579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113C6DC1" w14:textId="77777777" w:rsidR="00225ACF" w:rsidRPr="00225ACF" w:rsidRDefault="009C0250">
        <w:pPr>
          <w:pStyle w:val="a6"/>
          <w:jc w:val="center"/>
          <w:rPr>
            <w:rFonts w:ascii="Times New Roman" w:hAnsi="Times New Roman"/>
            <w:sz w:val="24"/>
          </w:rPr>
        </w:pPr>
        <w:r w:rsidRPr="00225ACF">
          <w:rPr>
            <w:rFonts w:ascii="Times New Roman" w:hAnsi="Times New Roman"/>
            <w:sz w:val="24"/>
          </w:rPr>
          <w:fldChar w:fldCharType="begin"/>
        </w:r>
        <w:r w:rsidR="00225ACF" w:rsidRPr="00225ACF">
          <w:rPr>
            <w:rFonts w:ascii="Times New Roman" w:hAnsi="Times New Roman"/>
            <w:sz w:val="24"/>
          </w:rPr>
          <w:instrText>PAGE   \* MERGEFORMAT</w:instrText>
        </w:r>
        <w:r w:rsidRPr="00225ACF">
          <w:rPr>
            <w:rFonts w:ascii="Times New Roman" w:hAnsi="Times New Roman"/>
            <w:sz w:val="24"/>
          </w:rPr>
          <w:fldChar w:fldCharType="separate"/>
        </w:r>
        <w:r w:rsidR="004D180A">
          <w:rPr>
            <w:rFonts w:ascii="Times New Roman" w:hAnsi="Times New Roman"/>
            <w:noProof/>
            <w:sz w:val="24"/>
          </w:rPr>
          <w:t>2</w:t>
        </w:r>
        <w:r w:rsidRPr="00225ACF">
          <w:rPr>
            <w:rFonts w:ascii="Times New Roman" w:hAnsi="Times New Roman"/>
            <w:sz w:val="24"/>
          </w:rPr>
          <w:fldChar w:fldCharType="end"/>
        </w:r>
      </w:p>
    </w:sdtContent>
  </w:sdt>
  <w:p w14:paraId="564B330B" w14:textId="77777777" w:rsidR="00225ACF" w:rsidRDefault="00225AC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10B62"/>
    <w:multiLevelType w:val="hybridMultilevel"/>
    <w:tmpl w:val="AE380746"/>
    <w:lvl w:ilvl="0" w:tplc="03483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CB36C4"/>
    <w:multiLevelType w:val="hybridMultilevel"/>
    <w:tmpl w:val="3D2E669A"/>
    <w:lvl w:ilvl="0" w:tplc="A5D68F9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3A0F94"/>
    <w:multiLevelType w:val="hybridMultilevel"/>
    <w:tmpl w:val="2F4244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CF31462"/>
    <w:multiLevelType w:val="hybridMultilevel"/>
    <w:tmpl w:val="0A50DE48"/>
    <w:lvl w:ilvl="0" w:tplc="A2004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A97799E"/>
    <w:multiLevelType w:val="hybridMultilevel"/>
    <w:tmpl w:val="92B22D16"/>
    <w:lvl w:ilvl="0" w:tplc="16FE755A">
      <w:start w:val="1"/>
      <w:numFmt w:val="decimal"/>
      <w:lvlText w:val="%1."/>
      <w:lvlJc w:val="left"/>
      <w:pPr>
        <w:ind w:left="3054" w:hanging="360"/>
      </w:pPr>
    </w:lvl>
    <w:lvl w:ilvl="1" w:tplc="04190019">
      <w:start w:val="1"/>
      <w:numFmt w:val="lowerLetter"/>
      <w:lvlText w:val="%2."/>
      <w:lvlJc w:val="left"/>
      <w:pPr>
        <w:ind w:left="2494" w:hanging="360"/>
      </w:pPr>
    </w:lvl>
    <w:lvl w:ilvl="2" w:tplc="0419001B">
      <w:start w:val="1"/>
      <w:numFmt w:val="lowerRoman"/>
      <w:lvlText w:val="%3."/>
      <w:lvlJc w:val="right"/>
      <w:pPr>
        <w:ind w:left="3214" w:hanging="180"/>
      </w:pPr>
    </w:lvl>
    <w:lvl w:ilvl="3" w:tplc="0419000F">
      <w:start w:val="1"/>
      <w:numFmt w:val="decimal"/>
      <w:lvlText w:val="%4."/>
      <w:lvlJc w:val="left"/>
      <w:pPr>
        <w:ind w:left="3934" w:hanging="360"/>
      </w:pPr>
    </w:lvl>
    <w:lvl w:ilvl="4" w:tplc="04190019">
      <w:start w:val="1"/>
      <w:numFmt w:val="lowerLetter"/>
      <w:lvlText w:val="%5."/>
      <w:lvlJc w:val="left"/>
      <w:pPr>
        <w:ind w:left="4654" w:hanging="360"/>
      </w:pPr>
    </w:lvl>
    <w:lvl w:ilvl="5" w:tplc="0419001B">
      <w:start w:val="1"/>
      <w:numFmt w:val="lowerRoman"/>
      <w:lvlText w:val="%6."/>
      <w:lvlJc w:val="right"/>
      <w:pPr>
        <w:ind w:left="5374" w:hanging="180"/>
      </w:pPr>
    </w:lvl>
    <w:lvl w:ilvl="6" w:tplc="0419000F">
      <w:start w:val="1"/>
      <w:numFmt w:val="decimal"/>
      <w:lvlText w:val="%7."/>
      <w:lvlJc w:val="left"/>
      <w:pPr>
        <w:ind w:left="6094" w:hanging="360"/>
      </w:pPr>
    </w:lvl>
    <w:lvl w:ilvl="7" w:tplc="04190019">
      <w:start w:val="1"/>
      <w:numFmt w:val="lowerLetter"/>
      <w:lvlText w:val="%8."/>
      <w:lvlJc w:val="left"/>
      <w:pPr>
        <w:ind w:left="6814" w:hanging="360"/>
      </w:pPr>
    </w:lvl>
    <w:lvl w:ilvl="8" w:tplc="0419001B">
      <w:start w:val="1"/>
      <w:numFmt w:val="lowerRoman"/>
      <w:lvlText w:val="%9."/>
      <w:lvlJc w:val="right"/>
      <w:pPr>
        <w:ind w:left="7534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030"/>
    <w:rsid w:val="0000772F"/>
    <w:rsid w:val="000121F6"/>
    <w:rsid w:val="00026BAD"/>
    <w:rsid w:val="00034492"/>
    <w:rsid w:val="00065266"/>
    <w:rsid w:val="00065939"/>
    <w:rsid w:val="0008774E"/>
    <w:rsid w:val="000D0FA9"/>
    <w:rsid w:val="000F5F17"/>
    <w:rsid w:val="000F6FCE"/>
    <w:rsid w:val="00106FB9"/>
    <w:rsid w:val="00121E9F"/>
    <w:rsid w:val="001356C3"/>
    <w:rsid w:val="00153CF5"/>
    <w:rsid w:val="00164030"/>
    <w:rsid w:val="00180B7E"/>
    <w:rsid w:val="00190A45"/>
    <w:rsid w:val="00192728"/>
    <w:rsid w:val="001D20F3"/>
    <w:rsid w:val="001E4C49"/>
    <w:rsid w:val="001F3E49"/>
    <w:rsid w:val="00201120"/>
    <w:rsid w:val="00211FCC"/>
    <w:rsid w:val="00216637"/>
    <w:rsid w:val="00225ACF"/>
    <w:rsid w:val="002762AE"/>
    <w:rsid w:val="002C486C"/>
    <w:rsid w:val="00303B68"/>
    <w:rsid w:val="00307FCF"/>
    <w:rsid w:val="003100FC"/>
    <w:rsid w:val="00345EA3"/>
    <w:rsid w:val="00361B23"/>
    <w:rsid w:val="00393DF3"/>
    <w:rsid w:val="003A7842"/>
    <w:rsid w:val="003B5A1A"/>
    <w:rsid w:val="003E282F"/>
    <w:rsid w:val="003F7851"/>
    <w:rsid w:val="00405FC9"/>
    <w:rsid w:val="004327DB"/>
    <w:rsid w:val="00447EEF"/>
    <w:rsid w:val="004D180A"/>
    <w:rsid w:val="004F77C6"/>
    <w:rsid w:val="00511ABC"/>
    <w:rsid w:val="00542360"/>
    <w:rsid w:val="00544C13"/>
    <w:rsid w:val="005750F5"/>
    <w:rsid w:val="00606188"/>
    <w:rsid w:val="006201BB"/>
    <w:rsid w:val="0062751F"/>
    <w:rsid w:val="006376F7"/>
    <w:rsid w:val="0069695A"/>
    <w:rsid w:val="006A39CB"/>
    <w:rsid w:val="006B48E5"/>
    <w:rsid w:val="006B4B2E"/>
    <w:rsid w:val="007119B7"/>
    <w:rsid w:val="00744D09"/>
    <w:rsid w:val="00756351"/>
    <w:rsid w:val="00775063"/>
    <w:rsid w:val="007C4F50"/>
    <w:rsid w:val="007F3D6B"/>
    <w:rsid w:val="00853361"/>
    <w:rsid w:val="008B3E6C"/>
    <w:rsid w:val="008E28CA"/>
    <w:rsid w:val="009062F0"/>
    <w:rsid w:val="00927B74"/>
    <w:rsid w:val="009332AE"/>
    <w:rsid w:val="009453B3"/>
    <w:rsid w:val="009A09C9"/>
    <w:rsid w:val="009C0250"/>
    <w:rsid w:val="009E34FB"/>
    <w:rsid w:val="009F29D7"/>
    <w:rsid w:val="00A35A00"/>
    <w:rsid w:val="00A826CC"/>
    <w:rsid w:val="00AB3EEC"/>
    <w:rsid w:val="00AB4BB2"/>
    <w:rsid w:val="00AB764C"/>
    <w:rsid w:val="00B13372"/>
    <w:rsid w:val="00B50306"/>
    <w:rsid w:val="00BA0F97"/>
    <w:rsid w:val="00BA413B"/>
    <w:rsid w:val="00BB2598"/>
    <w:rsid w:val="00BF48DA"/>
    <w:rsid w:val="00C13027"/>
    <w:rsid w:val="00C340C3"/>
    <w:rsid w:val="00C47DB7"/>
    <w:rsid w:val="00C55D97"/>
    <w:rsid w:val="00C94A3A"/>
    <w:rsid w:val="00CA6FDF"/>
    <w:rsid w:val="00D15600"/>
    <w:rsid w:val="00D3202D"/>
    <w:rsid w:val="00D4350E"/>
    <w:rsid w:val="00D504AD"/>
    <w:rsid w:val="00D863C2"/>
    <w:rsid w:val="00E42A38"/>
    <w:rsid w:val="00E8408D"/>
    <w:rsid w:val="00E867C7"/>
    <w:rsid w:val="00EA42F2"/>
    <w:rsid w:val="00ED70CC"/>
    <w:rsid w:val="00EE7738"/>
    <w:rsid w:val="00F033C7"/>
    <w:rsid w:val="00F50283"/>
    <w:rsid w:val="00F6182D"/>
    <w:rsid w:val="00F625E1"/>
    <w:rsid w:val="00F63E8E"/>
    <w:rsid w:val="00F65E53"/>
    <w:rsid w:val="00FA11FD"/>
    <w:rsid w:val="00FC1333"/>
    <w:rsid w:val="00FC30DC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401D1"/>
  <w15:docId w15:val="{ABF043BA-7028-4DCA-A88A-5ACA2A16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033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33C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33C7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character" w:styleId="a5">
    <w:name w:val="Strong"/>
    <w:basedOn w:val="a0"/>
    <w:uiPriority w:val="22"/>
    <w:qFormat/>
    <w:rsid w:val="00F033C7"/>
    <w:rPr>
      <w:b/>
      <w:bCs/>
    </w:rPr>
  </w:style>
  <w:style w:type="paragraph" w:customStyle="1" w:styleId="Default">
    <w:name w:val="Default"/>
    <w:rsid w:val="009062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26CC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25A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5AC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225A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5ACF"/>
    <w:rPr>
      <w:rFonts w:ascii="Calibri" w:eastAsia="Times New Roman" w:hAnsi="Calibri" w:cs="Times New Roman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16637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C55D97"/>
    <w:rPr>
      <w:color w:val="800080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3F7851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7F3D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live/kgnyWGILn_s?feature=shar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sovet.ablaikhan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Есенбекова Гульжан</dc:creator>
  <cp:keywords/>
  <dc:description/>
  <cp:lastModifiedBy>Айгерим Жакьянова</cp:lastModifiedBy>
  <cp:revision>21</cp:revision>
  <dcterms:created xsi:type="dcterms:W3CDTF">2024-11-20T19:35:00Z</dcterms:created>
  <dcterms:modified xsi:type="dcterms:W3CDTF">2026-09-23T07:50:00Z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3406514c-6384-4f94-a07e-26fe8268a157</vt:lpwstr>
  </property>
</Properties>
</file>