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6B9B1">
      <w:pPr>
        <w:shd w:val="clear" w:color="auto" w:fill="FFFFFF" w:themeFill="background1"/>
        <w:ind w:firstLine="422" w:firstLineChars="150"/>
        <w:jc w:val="center"/>
        <w:rPr>
          <w:rFonts w:ascii="Times New Roman" w:hAnsi="Times New Roman" w:eastAsia="SimSun" w:cs="Times New Roman"/>
          <w:b/>
          <w:bCs/>
          <w:sz w:val="28"/>
          <w:szCs w:val="28"/>
        </w:rPr>
      </w:pPr>
      <w:r>
        <w:rPr>
          <w:rFonts w:ascii="Times New Roman" w:hAnsi="Times New Roman" w:eastAsia="SimSun" w:cs="Times New Roman"/>
          <w:b/>
          <w:bCs/>
          <w:sz w:val="28"/>
          <w:szCs w:val="28"/>
        </w:rPr>
        <w:t>А</w:t>
      </w:r>
      <w:r>
        <w:rPr>
          <w:rFonts w:ascii="Times New Roman" w:hAnsi="Times New Roman" w:eastAsia="SimSun" w:cs="Times New Roman"/>
          <w:b/>
          <w:bCs/>
          <w:sz w:val="28"/>
          <w:szCs w:val="28"/>
          <w:lang w:val="kk-KZ"/>
        </w:rPr>
        <w:t>ҢДАТПА</w:t>
      </w:r>
    </w:p>
    <w:p w14:paraId="67BD3158">
      <w:pPr>
        <w:shd w:val="clear" w:color="auto" w:fill="FFFFFF" w:themeFill="background1"/>
        <w:ind w:firstLine="422" w:firstLineChars="150"/>
        <w:jc w:val="center"/>
        <w:rPr>
          <w:rFonts w:ascii="Times New Roman" w:hAnsi="Times New Roman" w:eastAsia="SimSun" w:cs="Times New Roman"/>
          <w:b/>
          <w:bCs/>
          <w:sz w:val="28"/>
          <w:szCs w:val="28"/>
          <w:lang w:val="kk-KZ"/>
        </w:rPr>
      </w:pPr>
      <w:r>
        <w:rPr>
          <w:rFonts w:ascii="Times New Roman" w:hAnsi="Times New Roman" w:eastAsia="SimSun" w:cs="Times New Roman"/>
          <w:b/>
          <w:bCs/>
          <w:sz w:val="28"/>
          <w:szCs w:val="28"/>
        </w:rPr>
        <w:t>6D011900 – «Шетел тілі – екі шетел тілі» мамандығы бойынша философия докторы (PhD) дәрежесін алу үшін дайындалған Ж</w:t>
      </w:r>
      <w:r>
        <w:rPr>
          <w:rFonts w:ascii="Times New Roman" w:hAnsi="Times New Roman" w:eastAsia="SimSun" w:cs="Times New Roman"/>
          <w:b/>
          <w:bCs/>
          <w:sz w:val="28"/>
          <w:szCs w:val="28"/>
          <w:lang w:val="kk-KZ"/>
        </w:rPr>
        <w:t>ұ</w:t>
      </w:r>
      <w:r>
        <w:rPr>
          <w:rFonts w:ascii="Times New Roman" w:hAnsi="Times New Roman" w:eastAsia="SimSun" w:cs="Times New Roman"/>
          <w:b/>
          <w:bCs/>
          <w:sz w:val="28"/>
          <w:szCs w:val="28"/>
        </w:rPr>
        <w:t xml:space="preserve">банова Шолпан Алдабергенқызының «Интерактивті-иммерсивті тәсіл арқылы техникалық мамандықтағы </w:t>
      </w:r>
      <w:r>
        <w:rPr>
          <w:rFonts w:ascii="Times New Roman" w:hAnsi="Times New Roman" w:eastAsia="SimSun" w:cs="Times New Roman"/>
          <w:b/>
          <w:bCs/>
          <w:sz w:val="28"/>
          <w:szCs w:val="28"/>
          <w:lang w:val="kk-KZ"/>
        </w:rPr>
        <w:t>студенттеріне</w:t>
      </w:r>
      <w:r>
        <w:rPr>
          <w:rFonts w:ascii="Times New Roman" w:hAnsi="Times New Roman" w:eastAsia="SimSun" w:cs="Times New Roman"/>
          <w:b/>
          <w:bCs/>
          <w:sz w:val="28"/>
          <w:szCs w:val="28"/>
        </w:rPr>
        <w:t xml:space="preserve"> арналған </w:t>
      </w:r>
      <w:r>
        <w:rPr>
          <w:rFonts w:ascii="Times New Roman" w:hAnsi="Times New Roman" w:eastAsia="SimSun" w:cs="Times New Roman"/>
          <w:b/>
          <w:bCs/>
          <w:sz w:val="28"/>
          <w:szCs w:val="28"/>
          <w:lang w:val="ru-RU"/>
        </w:rPr>
        <w:t>кәсіби</w:t>
      </w:r>
      <w:r>
        <w:rPr>
          <w:rFonts w:ascii="Times New Roman" w:hAnsi="Times New Roman" w:eastAsia="SimSun" w:cs="Times New Roman"/>
          <w:b/>
          <w:bCs/>
          <w:sz w:val="28"/>
          <w:szCs w:val="28"/>
        </w:rPr>
        <w:t xml:space="preserve"> </w:t>
      </w:r>
      <w:r>
        <w:rPr>
          <w:rFonts w:ascii="Times New Roman" w:hAnsi="Times New Roman" w:eastAsia="SimSun" w:cs="Times New Roman"/>
          <w:b/>
          <w:bCs/>
          <w:sz w:val="28"/>
          <w:szCs w:val="28"/>
          <w:lang w:val="ru-RU"/>
        </w:rPr>
        <w:t>бағытталған</w:t>
      </w:r>
      <w:r>
        <w:rPr>
          <w:rFonts w:ascii="Times New Roman" w:hAnsi="Times New Roman" w:eastAsia="SimSun" w:cs="Times New Roman"/>
          <w:b/>
          <w:bCs/>
          <w:sz w:val="28"/>
          <w:szCs w:val="28"/>
        </w:rPr>
        <w:t xml:space="preserve"> </w:t>
      </w:r>
      <w:r>
        <w:rPr>
          <w:rFonts w:ascii="Times New Roman" w:hAnsi="Times New Roman" w:eastAsia="SimSun" w:cs="Times New Roman"/>
          <w:b/>
          <w:bCs/>
          <w:sz w:val="28"/>
          <w:szCs w:val="28"/>
          <w:lang w:val="ru-RU"/>
        </w:rPr>
        <w:t>шетел</w:t>
      </w:r>
      <w:r>
        <w:rPr>
          <w:rFonts w:ascii="Times New Roman" w:hAnsi="Times New Roman" w:eastAsia="SimSun" w:cs="Times New Roman"/>
          <w:b/>
          <w:bCs/>
          <w:sz w:val="28"/>
          <w:szCs w:val="28"/>
        </w:rPr>
        <w:t xml:space="preserve"> </w:t>
      </w:r>
      <w:r>
        <w:rPr>
          <w:rFonts w:ascii="Times New Roman" w:hAnsi="Times New Roman" w:eastAsia="SimSun" w:cs="Times New Roman"/>
          <w:b/>
          <w:bCs/>
          <w:sz w:val="28"/>
          <w:szCs w:val="28"/>
          <w:lang w:val="ru-RU"/>
        </w:rPr>
        <w:t>тілін</w:t>
      </w:r>
      <w:r>
        <w:rPr>
          <w:rFonts w:ascii="Times New Roman" w:hAnsi="Times New Roman" w:eastAsia="SimSun" w:cs="Times New Roman"/>
          <w:b/>
          <w:bCs/>
          <w:sz w:val="28"/>
          <w:szCs w:val="28"/>
        </w:rPr>
        <w:t xml:space="preserve"> оқытудың ғылыми-әдістемелік негіздері» тақырыбындағы диссертациясы</w:t>
      </w:r>
      <w:r>
        <w:rPr>
          <w:rFonts w:ascii="Times New Roman" w:hAnsi="Times New Roman" w:eastAsia="SimSun" w:cs="Times New Roman"/>
          <w:b/>
          <w:bCs/>
          <w:sz w:val="28"/>
          <w:szCs w:val="28"/>
          <w:lang w:val="kk-KZ"/>
        </w:rPr>
        <w:t>на</w:t>
      </w:r>
      <w:r>
        <w:rPr>
          <w:rFonts w:ascii="Times New Roman" w:hAnsi="Times New Roman" w:eastAsia="SimSun" w:cs="Times New Roman"/>
          <w:b/>
          <w:bCs/>
          <w:sz w:val="28"/>
          <w:szCs w:val="28"/>
        </w:rPr>
        <w:t>.</w:t>
      </w:r>
    </w:p>
    <w:p w14:paraId="7D726566">
      <w:pPr>
        <w:shd w:val="clear" w:color="auto" w:fill="FFFFFF" w:themeFill="background1"/>
        <w:ind w:firstLine="420" w:firstLineChars="150"/>
        <w:jc w:val="both"/>
        <w:rPr>
          <w:rFonts w:ascii="Times New Roman" w:hAnsi="Times New Roman" w:eastAsia="SimSun" w:cs="Times New Roman"/>
          <w:sz w:val="28"/>
          <w:szCs w:val="28"/>
        </w:rPr>
      </w:pPr>
    </w:p>
    <w:p w14:paraId="1CA498A1">
      <w:pPr>
        <w:shd w:val="clear" w:color="auto" w:fill="FFFFFF" w:themeFill="background1"/>
        <w:ind w:firstLine="708" w:firstLineChars="252"/>
        <w:jc w:val="both"/>
        <w:rPr>
          <w:rFonts w:ascii="Times New Roman" w:hAnsi="Times New Roman" w:cs="Times New Roman"/>
          <w:sz w:val="28"/>
          <w:szCs w:val="28"/>
        </w:rPr>
      </w:pPr>
      <w:r>
        <w:rPr>
          <w:rFonts w:ascii="Times New Roman" w:hAnsi="Times New Roman" w:cs="Times New Roman"/>
          <w:b/>
          <w:bCs/>
          <w:sz w:val="28"/>
          <w:szCs w:val="28"/>
        </w:rPr>
        <w:t xml:space="preserve">Зерттеу тақырыбының өзектілігі </w:t>
      </w:r>
      <w:r>
        <w:rPr>
          <w:rFonts w:ascii="Times New Roman" w:hAnsi="Times New Roman" w:cs="Times New Roman"/>
          <w:sz w:val="28"/>
          <w:szCs w:val="28"/>
        </w:rPr>
        <w:t xml:space="preserve">Қазақстанның кәсіби шетел тілдері білім жүйесіндегі динамикалық өзгерістермен, жаһандандыру, технологиялық прогресс және ақпараттық қоғамның дамылымен байланысты. Бұл бәсекеге қабілетті мамандар даярлауды талап етеді, олар цифрлық экономика жағдайларына сәтті адаптациялана алады. </w:t>
      </w:r>
    </w:p>
    <w:p w14:paraId="742FE921">
      <w:pPr>
        <w:shd w:val="clear" w:color="auto" w:fill="FFFFFF" w:themeFill="background1"/>
        <w:ind w:firstLine="705" w:firstLineChars="252"/>
        <w:jc w:val="both"/>
        <w:rPr>
          <w:rFonts w:ascii="Times New Roman" w:hAnsi="Times New Roman" w:cs="Times New Roman"/>
          <w:sz w:val="28"/>
          <w:szCs w:val="28"/>
        </w:rPr>
      </w:pPr>
      <w:r>
        <w:rPr>
          <w:rFonts w:ascii="Times New Roman" w:hAnsi="Times New Roman" w:cs="Times New Roman"/>
          <w:sz w:val="28"/>
          <w:szCs w:val="28"/>
        </w:rPr>
        <w:t xml:space="preserve">Бүгінде техникалық мамандықтар студенттеріне арналған шетел тілдерімен кәсіби бағытталған оқу айрықша маңызға ие, ол тіл мен кәсіби пәндерді интеграциялау және оқу процесіне озық технологияларды енгізуді талап ететін жаңа көзқарасты қажет етеді. Қазақстан Республикасының Президенті Қ.Қ. Тоқаев өзінің Қазақстан халқына арналған жыл сайынғы жолдауында «Әділетті мемлекет. Біртұтас ұлт. Қабылдаушы қоғам» (2023 жылғы 1 қыркүйек) атап өткендей, қазіргі оқу-жүйесі цифрлық экономика жаңа талаптарына сәйкес келуі керек, әрі кәсіби білімдермен қатар цифрлық құзыреттер қалыптастыруға назар аударуы қажет. </w:t>
      </w:r>
    </w:p>
    <w:p w14:paraId="043BFA84">
      <w:pPr>
        <w:pStyle w:val="6"/>
        <w:shd w:val="clear" w:color="auto" w:fill="FFFFFF" w:themeFill="background1"/>
        <w:spacing w:before="0" w:beforeAutospacing="0" w:after="0" w:afterAutospacing="0"/>
        <w:ind w:firstLine="705" w:firstLineChars="252"/>
        <w:jc w:val="both"/>
        <w:rPr>
          <w:sz w:val="28"/>
          <w:szCs w:val="28"/>
          <w:lang w:val="en-US"/>
        </w:rPr>
      </w:pPr>
      <w:r>
        <w:rPr>
          <w:sz w:val="28"/>
          <w:szCs w:val="28"/>
          <w:lang w:val="en-US"/>
        </w:rPr>
        <w:t xml:space="preserve">2023–2029 </w:t>
      </w:r>
      <w:r>
        <w:rPr>
          <w:sz w:val="28"/>
          <w:szCs w:val="28"/>
        </w:rPr>
        <w:t>жылдарға</w:t>
      </w:r>
      <w:r>
        <w:rPr>
          <w:sz w:val="28"/>
          <w:szCs w:val="28"/>
          <w:lang w:val="en-US"/>
        </w:rPr>
        <w:t xml:space="preserve"> </w:t>
      </w:r>
      <w:r>
        <w:rPr>
          <w:sz w:val="28"/>
          <w:szCs w:val="28"/>
        </w:rPr>
        <w:t>арналған</w:t>
      </w:r>
      <w:r>
        <w:rPr>
          <w:sz w:val="28"/>
          <w:szCs w:val="28"/>
          <w:lang w:val="en-US"/>
        </w:rPr>
        <w:t xml:space="preserve"> </w:t>
      </w:r>
      <w:r>
        <w:rPr>
          <w:sz w:val="28"/>
          <w:szCs w:val="28"/>
          <w:lang w:val="kk-KZ"/>
        </w:rPr>
        <w:t>сандық</w:t>
      </w:r>
      <w:r>
        <w:rPr>
          <w:sz w:val="28"/>
          <w:szCs w:val="28"/>
          <w:lang w:val="en-US"/>
        </w:rPr>
        <w:t xml:space="preserve"> </w:t>
      </w:r>
      <w:r>
        <w:rPr>
          <w:sz w:val="28"/>
          <w:szCs w:val="28"/>
        </w:rPr>
        <w:t>трансформация</w:t>
      </w:r>
      <w:r>
        <w:rPr>
          <w:sz w:val="28"/>
          <w:szCs w:val="28"/>
          <w:lang w:val="en-US"/>
        </w:rPr>
        <w:t xml:space="preserve">, </w:t>
      </w:r>
      <w:r>
        <w:rPr>
          <w:sz w:val="28"/>
          <w:szCs w:val="28"/>
        </w:rPr>
        <w:t>ақпараттық</w:t>
      </w:r>
      <w:r>
        <w:rPr>
          <w:sz w:val="28"/>
          <w:szCs w:val="28"/>
          <w:lang w:val="en-US"/>
        </w:rPr>
        <w:t>-</w:t>
      </w:r>
      <w:r>
        <w:rPr>
          <w:sz w:val="28"/>
          <w:szCs w:val="28"/>
        </w:rPr>
        <w:t>коммуникациялық</w:t>
      </w:r>
      <w:r>
        <w:rPr>
          <w:sz w:val="28"/>
          <w:szCs w:val="28"/>
          <w:lang w:val="en-US"/>
        </w:rPr>
        <w:t xml:space="preserve"> </w:t>
      </w:r>
      <w:r>
        <w:rPr>
          <w:sz w:val="28"/>
          <w:szCs w:val="28"/>
        </w:rPr>
        <w:t>технологиялар</w:t>
      </w:r>
      <w:r>
        <w:rPr>
          <w:sz w:val="28"/>
          <w:szCs w:val="28"/>
          <w:lang w:val="en-US"/>
        </w:rPr>
        <w:t xml:space="preserve"> (</w:t>
      </w:r>
      <w:r>
        <w:rPr>
          <w:sz w:val="28"/>
          <w:szCs w:val="28"/>
        </w:rPr>
        <w:t>АКТ</w:t>
      </w:r>
      <w:r>
        <w:rPr>
          <w:sz w:val="28"/>
          <w:szCs w:val="28"/>
          <w:lang w:val="en-US"/>
        </w:rPr>
        <w:t xml:space="preserve">) </w:t>
      </w:r>
      <w:r>
        <w:rPr>
          <w:sz w:val="28"/>
          <w:szCs w:val="28"/>
        </w:rPr>
        <w:t>саласын</w:t>
      </w:r>
      <w:r>
        <w:rPr>
          <w:sz w:val="28"/>
          <w:szCs w:val="28"/>
          <w:lang w:val="en-US"/>
        </w:rPr>
        <w:t xml:space="preserve"> </w:t>
      </w:r>
      <w:r>
        <w:rPr>
          <w:sz w:val="28"/>
          <w:szCs w:val="28"/>
        </w:rPr>
        <w:t>және</w:t>
      </w:r>
      <w:r>
        <w:rPr>
          <w:sz w:val="28"/>
          <w:szCs w:val="28"/>
          <w:lang w:val="en-US"/>
        </w:rPr>
        <w:t xml:space="preserve"> </w:t>
      </w:r>
      <w:r>
        <w:rPr>
          <w:sz w:val="28"/>
          <w:szCs w:val="28"/>
        </w:rPr>
        <w:t>киберқауіпсіздікті</w:t>
      </w:r>
      <w:r>
        <w:rPr>
          <w:sz w:val="28"/>
          <w:szCs w:val="28"/>
          <w:lang w:val="en-US"/>
        </w:rPr>
        <w:t xml:space="preserve"> </w:t>
      </w:r>
      <w:r>
        <w:rPr>
          <w:sz w:val="28"/>
          <w:szCs w:val="28"/>
        </w:rPr>
        <w:t>дамыту</w:t>
      </w:r>
      <w:r>
        <w:rPr>
          <w:sz w:val="28"/>
          <w:szCs w:val="28"/>
          <w:lang w:val="en-US"/>
        </w:rPr>
        <w:t xml:space="preserve"> </w:t>
      </w:r>
      <w:r>
        <w:rPr>
          <w:sz w:val="28"/>
          <w:szCs w:val="28"/>
        </w:rPr>
        <w:t>тұжырымдамасына</w:t>
      </w:r>
      <w:r>
        <w:rPr>
          <w:sz w:val="28"/>
          <w:szCs w:val="28"/>
          <w:lang w:val="en-US"/>
        </w:rPr>
        <w:t xml:space="preserve"> </w:t>
      </w:r>
      <w:r>
        <w:rPr>
          <w:sz w:val="28"/>
          <w:szCs w:val="28"/>
        </w:rPr>
        <w:t>сәйкес</w:t>
      </w:r>
      <w:r>
        <w:rPr>
          <w:sz w:val="28"/>
          <w:szCs w:val="28"/>
          <w:lang w:val="en-US"/>
        </w:rPr>
        <w:t xml:space="preserve">, </w:t>
      </w:r>
      <w:r>
        <w:rPr>
          <w:sz w:val="28"/>
          <w:szCs w:val="28"/>
        </w:rPr>
        <w:t>елде</w:t>
      </w:r>
      <w:r>
        <w:rPr>
          <w:sz w:val="28"/>
          <w:szCs w:val="28"/>
          <w:lang w:val="en-US"/>
        </w:rPr>
        <w:t xml:space="preserve"> </w:t>
      </w:r>
      <w:r>
        <w:rPr>
          <w:sz w:val="28"/>
          <w:szCs w:val="28"/>
        </w:rPr>
        <w:t>цифрландырудың</w:t>
      </w:r>
      <w:r>
        <w:rPr>
          <w:sz w:val="28"/>
          <w:szCs w:val="28"/>
          <w:lang w:val="en-US"/>
        </w:rPr>
        <w:t xml:space="preserve"> </w:t>
      </w:r>
      <w:r>
        <w:rPr>
          <w:sz w:val="28"/>
          <w:szCs w:val="28"/>
        </w:rPr>
        <w:t>платформалық</w:t>
      </w:r>
      <w:r>
        <w:rPr>
          <w:sz w:val="28"/>
          <w:szCs w:val="28"/>
          <w:lang w:val="en-US"/>
        </w:rPr>
        <w:t xml:space="preserve"> </w:t>
      </w:r>
      <w:r>
        <w:rPr>
          <w:sz w:val="28"/>
          <w:szCs w:val="28"/>
        </w:rPr>
        <w:t>моделіне</w:t>
      </w:r>
      <w:r>
        <w:rPr>
          <w:sz w:val="28"/>
          <w:szCs w:val="28"/>
          <w:lang w:val="en-US"/>
        </w:rPr>
        <w:t xml:space="preserve"> </w:t>
      </w:r>
      <w:r>
        <w:rPr>
          <w:sz w:val="28"/>
          <w:szCs w:val="28"/>
        </w:rPr>
        <w:t>көшу</w:t>
      </w:r>
      <w:r>
        <w:rPr>
          <w:sz w:val="28"/>
          <w:szCs w:val="28"/>
          <w:lang w:val="en-US"/>
        </w:rPr>
        <w:t xml:space="preserve"> </w:t>
      </w:r>
      <w:r>
        <w:rPr>
          <w:sz w:val="28"/>
          <w:szCs w:val="28"/>
        </w:rPr>
        <w:t>жоспарланған</w:t>
      </w:r>
      <w:r>
        <w:rPr>
          <w:sz w:val="28"/>
          <w:szCs w:val="28"/>
          <w:lang w:val="en-US"/>
        </w:rPr>
        <w:t xml:space="preserve">. </w:t>
      </w:r>
      <w:r>
        <w:rPr>
          <w:sz w:val="28"/>
          <w:szCs w:val="28"/>
        </w:rPr>
        <w:t>Бұл</w:t>
      </w:r>
      <w:r>
        <w:rPr>
          <w:sz w:val="28"/>
          <w:szCs w:val="28"/>
          <w:lang w:val="en-US"/>
        </w:rPr>
        <w:t xml:space="preserve"> </w:t>
      </w:r>
      <w:r>
        <w:rPr>
          <w:sz w:val="28"/>
          <w:szCs w:val="28"/>
        </w:rPr>
        <w:t>білім</w:t>
      </w:r>
      <w:r>
        <w:rPr>
          <w:sz w:val="28"/>
          <w:szCs w:val="28"/>
          <w:lang w:val="en-US"/>
        </w:rPr>
        <w:t xml:space="preserve"> </w:t>
      </w:r>
      <w:r>
        <w:rPr>
          <w:sz w:val="28"/>
          <w:szCs w:val="28"/>
        </w:rPr>
        <w:t>беру</w:t>
      </w:r>
      <w:r>
        <w:rPr>
          <w:sz w:val="28"/>
          <w:szCs w:val="28"/>
          <w:lang w:val="en-US"/>
        </w:rPr>
        <w:t xml:space="preserve"> </w:t>
      </w:r>
      <w:r>
        <w:rPr>
          <w:sz w:val="28"/>
          <w:szCs w:val="28"/>
        </w:rPr>
        <w:t>мекемелерінен</w:t>
      </w:r>
      <w:r>
        <w:rPr>
          <w:sz w:val="28"/>
          <w:szCs w:val="28"/>
          <w:lang w:val="en-US"/>
        </w:rPr>
        <w:t xml:space="preserve"> </w:t>
      </w:r>
      <w:r>
        <w:rPr>
          <w:sz w:val="28"/>
          <w:szCs w:val="28"/>
        </w:rPr>
        <w:t>оқытудың</w:t>
      </w:r>
      <w:r>
        <w:rPr>
          <w:sz w:val="28"/>
          <w:szCs w:val="28"/>
          <w:lang w:val="en-US"/>
        </w:rPr>
        <w:t xml:space="preserve"> </w:t>
      </w:r>
      <w:r>
        <w:rPr>
          <w:sz w:val="28"/>
          <w:szCs w:val="28"/>
        </w:rPr>
        <w:t>заманауи</w:t>
      </w:r>
      <w:r>
        <w:rPr>
          <w:sz w:val="28"/>
          <w:szCs w:val="28"/>
          <w:lang w:val="en-US"/>
        </w:rPr>
        <w:t xml:space="preserve"> </w:t>
      </w:r>
      <w:r>
        <w:rPr>
          <w:sz w:val="28"/>
          <w:szCs w:val="28"/>
        </w:rPr>
        <w:t>тәсілдерін</w:t>
      </w:r>
      <w:r>
        <w:rPr>
          <w:rFonts w:hint="default"/>
          <w:sz w:val="28"/>
          <w:szCs w:val="28"/>
          <w:lang w:val="en-US"/>
        </w:rPr>
        <w:t xml:space="preserve"> </w:t>
      </w:r>
      <w:r>
        <w:rPr>
          <w:sz w:val="28"/>
          <w:szCs w:val="28"/>
        </w:rPr>
        <w:t>мен</w:t>
      </w:r>
      <w:r>
        <w:rPr>
          <w:sz w:val="28"/>
          <w:szCs w:val="28"/>
          <w:lang w:val="en-US"/>
        </w:rPr>
        <w:t xml:space="preserve">  </w:t>
      </w:r>
      <w:r>
        <w:rPr>
          <w:sz w:val="28"/>
          <w:szCs w:val="28"/>
        </w:rPr>
        <w:t>әдістері</w:t>
      </w:r>
      <w:r>
        <w:rPr>
          <w:sz w:val="28"/>
          <w:szCs w:val="28"/>
          <w:lang w:val="en-US"/>
        </w:rPr>
        <w:t xml:space="preserve"> </w:t>
      </w:r>
      <w:r>
        <w:rPr>
          <w:sz w:val="28"/>
          <w:szCs w:val="28"/>
        </w:rPr>
        <w:t>қолдануды</w:t>
      </w:r>
      <w:r>
        <w:rPr>
          <w:sz w:val="28"/>
          <w:szCs w:val="28"/>
          <w:lang w:val="en-US"/>
        </w:rPr>
        <w:t xml:space="preserve"> </w:t>
      </w:r>
      <w:r>
        <w:rPr>
          <w:sz w:val="28"/>
          <w:szCs w:val="28"/>
        </w:rPr>
        <w:t>талап</w:t>
      </w:r>
      <w:r>
        <w:rPr>
          <w:sz w:val="28"/>
          <w:szCs w:val="28"/>
          <w:lang w:val="en-US"/>
        </w:rPr>
        <w:t xml:space="preserve"> </w:t>
      </w:r>
      <w:r>
        <w:rPr>
          <w:sz w:val="28"/>
          <w:szCs w:val="28"/>
        </w:rPr>
        <w:t>етеді</w:t>
      </w:r>
      <w:r>
        <w:rPr>
          <w:sz w:val="28"/>
          <w:szCs w:val="28"/>
          <w:lang w:val="en-US"/>
        </w:rPr>
        <w:t xml:space="preserve">. 2024–2029 </w:t>
      </w:r>
      <w:r>
        <w:rPr>
          <w:sz w:val="28"/>
          <w:szCs w:val="28"/>
        </w:rPr>
        <w:t>жылдарға</w:t>
      </w:r>
      <w:r>
        <w:rPr>
          <w:sz w:val="28"/>
          <w:szCs w:val="28"/>
          <w:lang w:val="en-US"/>
        </w:rPr>
        <w:t xml:space="preserve"> </w:t>
      </w:r>
      <w:r>
        <w:rPr>
          <w:sz w:val="28"/>
          <w:szCs w:val="28"/>
        </w:rPr>
        <w:t>арналған</w:t>
      </w:r>
      <w:r>
        <w:rPr>
          <w:sz w:val="28"/>
          <w:szCs w:val="28"/>
          <w:lang w:val="en-US"/>
        </w:rPr>
        <w:t xml:space="preserve"> </w:t>
      </w:r>
      <w:r>
        <w:rPr>
          <w:sz w:val="28"/>
          <w:szCs w:val="28"/>
        </w:rPr>
        <w:t>жасанды</w:t>
      </w:r>
      <w:r>
        <w:rPr>
          <w:sz w:val="28"/>
          <w:szCs w:val="28"/>
          <w:lang w:val="en-US"/>
        </w:rPr>
        <w:t xml:space="preserve"> </w:t>
      </w:r>
      <w:r>
        <w:rPr>
          <w:sz w:val="28"/>
          <w:szCs w:val="28"/>
        </w:rPr>
        <w:t>интеллектіні</w:t>
      </w:r>
      <w:r>
        <w:rPr>
          <w:sz w:val="28"/>
          <w:szCs w:val="28"/>
          <w:lang w:val="en-US"/>
        </w:rPr>
        <w:t xml:space="preserve"> </w:t>
      </w:r>
      <w:r>
        <w:rPr>
          <w:sz w:val="28"/>
          <w:szCs w:val="28"/>
        </w:rPr>
        <w:t>дамыту</w:t>
      </w:r>
      <w:r>
        <w:rPr>
          <w:sz w:val="28"/>
          <w:szCs w:val="28"/>
          <w:lang w:val="en-US"/>
        </w:rPr>
        <w:t xml:space="preserve"> </w:t>
      </w:r>
      <w:r>
        <w:rPr>
          <w:sz w:val="28"/>
          <w:szCs w:val="28"/>
        </w:rPr>
        <w:t>тұжырымдамасында</w:t>
      </w:r>
      <w:r>
        <w:rPr>
          <w:sz w:val="28"/>
          <w:szCs w:val="28"/>
          <w:lang w:val="en-US"/>
        </w:rPr>
        <w:t xml:space="preserve">, </w:t>
      </w:r>
      <w:r>
        <w:rPr>
          <w:sz w:val="28"/>
          <w:szCs w:val="28"/>
        </w:rPr>
        <w:t>жоғары</w:t>
      </w:r>
      <w:r>
        <w:rPr>
          <w:sz w:val="28"/>
          <w:szCs w:val="28"/>
          <w:lang w:val="en-US"/>
        </w:rPr>
        <w:t xml:space="preserve"> </w:t>
      </w:r>
      <w:r>
        <w:rPr>
          <w:sz w:val="28"/>
          <w:szCs w:val="28"/>
        </w:rPr>
        <w:t>және</w:t>
      </w:r>
      <w:r>
        <w:rPr>
          <w:sz w:val="28"/>
          <w:szCs w:val="28"/>
          <w:lang w:val="en-US"/>
        </w:rPr>
        <w:t xml:space="preserve"> </w:t>
      </w:r>
      <w:r>
        <w:rPr>
          <w:sz w:val="28"/>
          <w:szCs w:val="28"/>
        </w:rPr>
        <w:t>жоғары</w:t>
      </w:r>
      <w:r>
        <w:rPr>
          <w:sz w:val="28"/>
          <w:szCs w:val="28"/>
          <w:lang w:val="en-US"/>
        </w:rPr>
        <w:t xml:space="preserve"> </w:t>
      </w:r>
      <w:r>
        <w:rPr>
          <w:sz w:val="28"/>
          <w:szCs w:val="28"/>
        </w:rPr>
        <w:t>оқу</w:t>
      </w:r>
      <w:r>
        <w:rPr>
          <w:sz w:val="28"/>
          <w:szCs w:val="28"/>
          <w:lang w:val="en-US"/>
        </w:rPr>
        <w:t xml:space="preserve"> </w:t>
      </w:r>
      <w:r>
        <w:rPr>
          <w:sz w:val="28"/>
          <w:szCs w:val="28"/>
        </w:rPr>
        <w:t>орнынан</w:t>
      </w:r>
      <w:r>
        <w:rPr>
          <w:sz w:val="28"/>
          <w:szCs w:val="28"/>
          <w:lang w:val="en-US"/>
        </w:rPr>
        <w:t xml:space="preserve"> </w:t>
      </w:r>
      <w:r>
        <w:rPr>
          <w:sz w:val="28"/>
          <w:szCs w:val="28"/>
        </w:rPr>
        <w:t>кейінгі</w:t>
      </w:r>
      <w:r>
        <w:rPr>
          <w:sz w:val="28"/>
          <w:szCs w:val="28"/>
          <w:lang w:val="en-US"/>
        </w:rPr>
        <w:t xml:space="preserve"> </w:t>
      </w:r>
      <w:r>
        <w:rPr>
          <w:sz w:val="28"/>
          <w:szCs w:val="28"/>
        </w:rPr>
        <w:t>білім</w:t>
      </w:r>
      <w:r>
        <w:rPr>
          <w:sz w:val="28"/>
          <w:szCs w:val="28"/>
          <w:lang w:val="en-US"/>
        </w:rPr>
        <w:t xml:space="preserve"> </w:t>
      </w:r>
      <w:r>
        <w:rPr>
          <w:sz w:val="28"/>
          <w:szCs w:val="28"/>
        </w:rPr>
        <w:t>беру</w:t>
      </w:r>
      <w:r>
        <w:rPr>
          <w:sz w:val="28"/>
          <w:szCs w:val="28"/>
          <w:lang w:val="en-US"/>
        </w:rPr>
        <w:t xml:space="preserve"> </w:t>
      </w:r>
      <w:r>
        <w:rPr>
          <w:sz w:val="28"/>
          <w:szCs w:val="28"/>
        </w:rPr>
        <w:t>бағдарламаларына</w:t>
      </w:r>
      <w:r>
        <w:rPr>
          <w:sz w:val="28"/>
          <w:szCs w:val="28"/>
          <w:lang w:val="en-US"/>
        </w:rPr>
        <w:t xml:space="preserve"> </w:t>
      </w:r>
      <w:r>
        <w:rPr>
          <w:sz w:val="28"/>
          <w:szCs w:val="28"/>
        </w:rPr>
        <w:t>жасанды</w:t>
      </w:r>
      <w:r>
        <w:rPr>
          <w:sz w:val="28"/>
          <w:szCs w:val="28"/>
          <w:lang w:val="en-US"/>
        </w:rPr>
        <w:t xml:space="preserve"> </w:t>
      </w:r>
      <w:r>
        <w:rPr>
          <w:sz w:val="28"/>
          <w:szCs w:val="28"/>
        </w:rPr>
        <w:t>интеллектіні</w:t>
      </w:r>
      <w:r>
        <w:rPr>
          <w:sz w:val="28"/>
          <w:szCs w:val="28"/>
          <w:lang w:val="en-US"/>
        </w:rPr>
        <w:t xml:space="preserve"> </w:t>
      </w:r>
      <w:r>
        <w:rPr>
          <w:sz w:val="28"/>
          <w:szCs w:val="28"/>
        </w:rPr>
        <w:t>біріктіру</w:t>
      </w:r>
      <w:r>
        <w:rPr>
          <w:sz w:val="28"/>
          <w:szCs w:val="28"/>
          <w:lang w:val="en-US"/>
        </w:rPr>
        <w:t xml:space="preserve"> </w:t>
      </w:r>
      <w:r>
        <w:rPr>
          <w:sz w:val="28"/>
          <w:szCs w:val="28"/>
        </w:rPr>
        <w:t>және</w:t>
      </w:r>
      <w:r>
        <w:rPr>
          <w:sz w:val="28"/>
          <w:szCs w:val="28"/>
          <w:lang w:val="en-US"/>
        </w:rPr>
        <w:t xml:space="preserve"> </w:t>
      </w:r>
      <w:r>
        <w:rPr>
          <w:sz w:val="28"/>
          <w:szCs w:val="28"/>
        </w:rPr>
        <w:t>жасанды</w:t>
      </w:r>
      <w:r>
        <w:rPr>
          <w:sz w:val="28"/>
          <w:szCs w:val="28"/>
          <w:lang w:val="en-US"/>
        </w:rPr>
        <w:t xml:space="preserve"> </w:t>
      </w:r>
      <w:r>
        <w:rPr>
          <w:sz w:val="28"/>
          <w:szCs w:val="28"/>
        </w:rPr>
        <w:t>интеллект</w:t>
      </w:r>
      <w:r>
        <w:rPr>
          <w:sz w:val="28"/>
          <w:szCs w:val="28"/>
          <w:lang w:val="en-US"/>
        </w:rPr>
        <w:t xml:space="preserve"> </w:t>
      </w:r>
      <w:r>
        <w:rPr>
          <w:sz w:val="28"/>
          <w:szCs w:val="28"/>
        </w:rPr>
        <w:t>өнімдері</w:t>
      </w:r>
      <w:r>
        <w:rPr>
          <w:sz w:val="28"/>
          <w:szCs w:val="28"/>
          <w:lang w:val="en-US"/>
        </w:rPr>
        <w:t xml:space="preserve"> </w:t>
      </w:r>
      <w:r>
        <w:rPr>
          <w:sz w:val="28"/>
          <w:szCs w:val="28"/>
        </w:rPr>
        <w:t>мен</w:t>
      </w:r>
      <w:r>
        <w:rPr>
          <w:sz w:val="28"/>
          <w:szCs w:val="28"/>
          <w:lang w:val="en-US"/>
        </w:rPr>
        <w:t xml:space="preserve"> </w:t>
      </w:r>
      <w:r>
        <w:rPr>
          <w:sz w:val="28"/>
          <w:szCs w:val="28"/>
        </w:rPr>
        <w:t>технологияларын</w:t>
      </w:r>
      <w:r>
        <w:rPr>
          <w:sz w:val="28"/>
          <w:szCs w:val="28"/>
          <w:lang w:val="en-US"/>
        </w:rPr>
        <w:t xml:space="preserve"> </w:t>
      </w:r>
      <w:r>
        <w:rPr>
          <w:sz w:val="28"/>
          <w:szCs w:val="28"/>
        </w:rPr>
        <w:t>қолданудағы</w:t>
      </w:r>
      <w:r>
        <w:rPr>
          <w:sz w:val="28"/>
          <w:szCs w:val="28"/>
          <w:lang w:val="en-US"/>
        </w:rPr>
        <w:t xml:space="preserve"> </w:t>
      </w:r>
      <w:r>
        <w:rPr>
          <w:sz w:val="28"/>
          <w:szCs w:val="28"/>
        </w:rPr>
        <w:t>этикалық</w:t>
      </w:r>
      <w:r>
        <w:rPr>
          <w:sz w:val="28"/>
          <w:szCs w:val="28"/>
          <w:lang w:val="en-US"/>
        </w:rPr>
        <w:t xml:space="preserve"> </w:t>
      </w:r>
      <w:r>
        <w:rPr>
          <w:sz w:val="28"/>
          <w:szCs w:val="28"/>
        </w:rPr>
        <w:t>нормаларды</w:t>
      </w:r>
      <w:r>
        <w:rPr>
          <w:sz w:val="28"/>
          <w:szCs w:val="28"/>
          <w:lang w:val="en-US"/>
        </w:rPr>
        <w:t xml:space="preserve"> </w:t>
      </w:r>
      <w:r>
        <w:rPr>
          <w:sz w:val="28"/>
          <w:szCs w:val="28"/>
        </w:rPr>
        <w:t>ескеретін</w:t>
      </w:r>
      <w:r>
        <w:rPr>
          <w:sz w:val="28"/>
          <w:szCs w:val="28"/>
          <w:lang w:val="en-US"/>
        </w:rPr>
        <w:t xml:space="preserve"> </w:t>
      </w:r>
      <w:r>
        <w:rPr>
          <w:sz w:val="28"/>
          <w:szCs w:val="28"/>
        </w:rPr>
        <w:t>техникалық</w:t>
      </w:r>
      <w:r>
        <w:rPr>
          <w:sz w:val="28"/>
          <w:szCs w:val="28"/>
          <w:lang w:val="en-US"/>
        </w:rPr>
        <w:t xml:space="preserve"> </w:t>
      </w:r>
      <w:r>
        <w:rPr>
          <w:sz w:val="28"/>
          <w:szCs w:val="28"/>
        </w:rPr>
        <w:t>регламенттер</w:t>
      </w:r>
      <w:r>
        <w:rPr>
          <w:sz w:val="28"/>
          <w:szCs w:val="28"/>
          <w:lang w:val="en-US"/>
        </w:rPr>
        <w:t xml:space="preserve"> </w:t>
      </w:r>
      <w:r>
        <w:rPr>
          <w:sz w:val="28"/>
          <w:szCs w:val="28"/>
        </w:rPr>
        <w:t>мен</w:t>
      </w:r>
      <w:r>
        <w:rPr>
          <w:sz w:val="28"/>
          <w:szCs w:val="28"/>
          <w:lang w:val="en-US"/>
        </w:rPr>
        <w:t xml:space="preserve"> </w:t>
      </w:r>
      <w:r>
        <w:rPr>
          <w:sz w:val="28"/>
          <w:szCs w:val="28"/>
        </w:rPr>
        <w:t>ұлттық</w:t>
      </w:r>
      <w:r>
        <w:rPr>
          <w:sz w:val="28"/>
          <w:szCs w:val="28"/>
          <w:lang w:val="en-US"/>
        </w:rPr>
        <w:t xml:space="preserve"> </w:t>
      </w:r>
      <w:r>
        <w:rPr>
          <w:sz w:val="28"/>
          <w:szCs w:val="28"/>
        </w:rPr>
        <w:t>стандарттарды</w:t>
      </w:r>
      <w:r>
        <w:rPr>
          <w:sz w:val="28"/>
          <w:szCs w:val="28"/>
          <w:lang w:val="en-US"/>
        </w:rPr>
        <w:t xml:space="preserve"> </w:t>
      </w:r>
      <w:r>
        <w:rPr>
          <w:sz w:val="28"/>
          <w:szCs w:val="28"/>
        </w:rPr>
        <w:t>әзірлеу</w:t>
      </w:r>
      <w:r>
        <w:rPr>
          <w:sz w:val="28"/>
          <w:szCs w:val="28"/>
          <w:lang w:val="en-US"/>
        </w:rPr>
        <w:t xml:space="preserve"> </w:t>
      </w:r>
      <w:r>
        <w:rPr>
          <w:sz w:val="28"/>
          <w:szCs w:val="28"/>
        </w:rPr>
        <w:t>маңызды</w:t>
      </w:r>
      <w:r>
        <w:rPr>
          <w:sz w:val="28"/>
          <w:szCs w:val="28"/>
          <w:lang w:val="en-US"/>
        </w:rPr>
        <w:t xml:space="preserve"> </w:t>
      </w:r>
      <w:r>
        <w:rPr>
          <w:sz w:val="28"/>
          <w:szCs w:val="28"/>
        </w:rPr>
        <w:t>талаптардың</w:t>
      </w:r>
      <w:r>
        <w:rPr>
          <w:sz w:val="28"/>
          <w:szCs w:val="28"/>
          <w:lang w:val="en-US"/>
        </w:rPr>
        <w:t xml:space="preserve"> </w:t>
      </w:r>
      <w:r>
        <w:rPr>
          <w:sz w:val="28"/>
          <w:szCs w:val="28"/>
        </w:rPr>
        <w:t>бірі</w:t>
      </w:r>
      <w:r>
        <w:rPr>
          <w:sz w:val="28"/>
          <w:szCs w:val="28"/>
          <w:lang w:val="en-US"/>
        </w:rPr>
        <w:t xml:space="preserve"> </w:t>
      </w:r>
      <w:r>
        <w:rPr>
          <w:sz w:val="28"/>
          <w:szCs w:val="28"/>
        </w:rPr>
        <w:t>ретінде</w:t>
      </w:r>
      <w:r>
        <w:rPr>
          <w:sz w:val="28"/>
          <w:szCs w:val="28"/>
          <w:lang w:val="en-US"/>
        </w:rPr>
        <w:t xml:space="preserve"> </w:t>
      </w:r>
      <w:r>
        <w:rPr>
          <w:sz w:val="28"/>
          <w:szCs w:val="28"/>
        </w:rPr>
        <w:t>көрсетілген</w:t>
      </w:r>
      <w:r>
        <w:rPr>
          <w:sz w:val="28"/>
          <w:szCs w:val="28"/>
          <w:lang w:val="en-US"/>
        </w:rPr>
        <w:t xml:space="preserve">. </w:t>
      </w:r>
      <w:r>
        <w:rPr>
          <w:sz w:val="28"/>
          <w:szCs w:val="28"/>
        </w:rPr>
        <w:t>Осы</w:t>
      </w:r>
      <w:r>
        <w:rPr>
          <w:sz w:val="28"/>
          <w:szCs w:val="28"/>
          <w:lang w:val="en-US"/>
        </w:rPr>
        <w:t xml:space="preserve"> </w:t>
      </w:r>
      <w:r>
        <w:rPr>
          <w:sz w:val="28"/>
          <w:szCs w:val="28"/>
        </w:rPr>
        <w:t>контексте</w:t>
      </w:r>
      <w:r>
        <w:rPr>
          <w:sz w:val="28"/>
          <w:szCs w:val="28"/>
          <w:lang w:val="en-US"/>
        </w:rPr>
        <w:t xml:space="preserve"> </w:t>
      </w:r>
      <w:r>
        <w:rPr>
          <w:sz w:val="28"/>
          <w:szCs w:val="28"/>
        </w:rPr>
        <w:t>ұсынылған</w:t>
      </w:r>
      <w:r>
        <w:rPr>
          <w:sz w:val="28"/>
          <w:szCs w:val="28"/>
          <w:lang w:val="en-US"/>
        </w:rPr>
        <w:t xml:space="preserve"> </w:t>
      </w:r>
      <w:r>
        <w:rPr>
          <w:sz w:val="28"/>
          <w:szCs w:val="28"/>
        </w:rPr>
        <w:t>ғылыми</w:t>
      </w:r>
      <w:r>
        <w:rPr>
          <w:sz w:val="28"/>
          <w:szCs w:val="28"/>
          <w:lang w:val="en-US"/>
        </w:rPr>
        <w:t xml:space="preserve"> </w:t>
      </w:r>
      <w:r>
        <w:rPr>
          <w:sz w:val="28"/>
          <w:szCs w:val="28"/>
        </w:rPr>
        <w:t>зерттеу</w:t>
      </w:r>
      <w:r>
        <w:rPr>
          <w:sz w:val="28"/>
          <w:szCs w:val="28"/>
          <w:lang w:val="en-US"/>
        </w:rPr>
        <w:t xml:space="preserve"> </w:t>
      </w:r>
      <w:r>
        <w:rPr>
          <w:sz w:val="28"/>
          <w:szCs w:val="28"/>
        </w:rPr>
        <w:t>шет</w:t>
      </w:r>
      <w:r>
        <w:rPr>
          <w:sz w:val="28"/>
          <w:szCs w:val="28"/>
          <w:lang w:val="en-US"/>
        </w:rPr>
        <w:t xml:space="preserve"> </w:t>
      </w:r>
      <w:r>
        <w:rPr>
          <w:sz w:val="28"/>
          <w:szCs w:val="28"/>
        </w:rPr>
        <w:t>тілінде</w:t>
      </w:r>
      <w:r>
        <w:rPr>
          <w:sz w:val="28"/>
          <w:szCs w:val="28"/>
          <w:lang w:val="en-US"/>
        </w:rPr>
        <w:t xml:space="preserve"> </w:t>
      </w:r>
      <w:r>
        <w:rPr>
          <w:sz w:val="28"/>
          <w:szCs w:val="28"/>
        </w:rPr>
        <w:t>кәсіби</w:t>
      </w:r>
      <w:r>
        <w:rPr>
          <w:sz w:val="28"/>
          <w:szCs w:val="28"/>
          <w:lang w:val="en-US"/>
        </w:rPr>
        <w:t xml:space="preserve"> </w:t>
      </w:r>
      <w:r>
        <w:rPr>
          <w:sz w:val="28"/>
          <w:szCs w:val="28"/>
        </w:rPr>
        <w:t>бағытталған</w:t>
      </w:r>
      <w:r>
        <w:rPr>
          <w:sz w:val="28"/>
          <w:szCs w:val="28"/>
          <w:lang w:val="en-US"/>
        </w:rPr>
        <w:t xml:space="preserve"> </w:t>
      </w:r>
      <w:r>
        <w:rPr>
          <w:sz w:val="28"/>
          <w:szCs w:val="28"/>
        </w:rPr>
        <w:t>оқытуға</w:t>
      </w:r>
      <w:r>
        <w:rPr>
          <w:sz w:val="28"/>
          <w:szCs w:val="28"/>
          <w:lang w:val="en-US"/>
        </w:rPr>
        <w:t xml:space="preserve"> </w:t>
      </w:r>
      <w:r>
        <w:rPr>
          <w:sz w:val="28"/>
          <w:szCs w:val="28"/>
        </w:rPr>
        <w:t>интерактивті</w:t>
      </w:r>
      <w:r>
        <w:rPr>
          <w:sz w:val="28"/>
          <w:szCs w:val="28"/>
          <w:lang w:val="en-US"/>
        </w:rPr>
        <w:t>-</w:t>
      </w:r>
      <w:r>
        <w:rPr>
          <w:sz w:val="28"/>
          <w:szCs w:val="28"/>
        </w:rPr>
        <w:t>иммерсивті</w:t>
      </w:r>
      <w:r>
        <w:rPr>
          <w:sz w:val="28"/>
          <w:szCs w:val="28"/>
          <w:lang w:val="en-US"/>
        </w:rPr>
        <w:t xml:space="preserve"> </w:t>
      </w:r>
      <w:r>
        <w:rPr>
          <w:sz w:val="28"/>
          <w:szCs w:val="28"/>
        </w:rPr>
        <w:t>тәсілді</w:t>
      </w:r>
      <w:r>
        <w:rPr>
          <w:sz w:val="28"/>
          <w:szCs w:val="28"/>
          <w:lang w:val="en-US"/>
        </w:rPr>
        <w:t xml:space="preserve"> </w:t>
      </w:r>
      <w:r>
        <w:rPr>
          <w:sz w:val="28"/>
          <w:szCs w:val="28"/>
        </w:rPr>
        <w:t>енгізуге</w:t>
      </w:r>
      <w:r>
        <w:rPr>
          <w:sz w:val="28"/>
          <w:szCs w:val="28"/>
          <w:lang w:val="en-US"/>
        </w:rPr>
        <w:t xml:space="preserve"> </w:t>
      </w:r>
      <w:r>
        <w:rPr>
          <w:sz w:val="28"/>
          <w:szCs w:val="28"/>
        </w:rPr>
        <w:t>бағытталған</w:t>
      </w:r>
      <w:r>
        <w:rPr>
          <w:sz w:val="28"/>
          <w:szCs w:val="28"/>
          <w:lang w:val="en-US"/>
        </w:rPr>
        <w:t xml:space="preserve">, </w:t>
      </w:r>
      <w:r>
        <w:rPr>
          <w:sz w:val="28"/>
          <w:szCs w:val="28"/>
        </w:rPr>
        <w:t>бұл</w:t>
      </w:r>
      <w:r>
        <w:rPr>
          <w:sz w:val="28"/>
          <w:szCs w:val="28"/>
          <w:lang w:val="en-US"/>
        </w:rPr>
        <w:t xml:space="preserve"> </w:t>
      </w:r>
      <w:r>
        <w:rPr>
          <w:sz w:val="28"/>
          <w:szCs w:val="28"/>
        </w:rPr>
        <w:t>қазіргі</w:t>
      </w:r>
      <w:r>
        <w:rPr>
          <w:sz w:val="28"/>
          <w:szCs w:val="28"/>
          <w:lang w:val="en-US"/>
        </w:rPr>
        <w:t xml:space="preserve"> </w:t>
      </w:r>
      <w:r>
        <w:rPr>
          <w:sz w:val="28"/>
          <w:szCs w:val="28"/>
        </w:rPr>
        <w:t>заманғы</w:t>
      </w:r>
      <w:r>
        <w:rPr>
          <w:sz w:val="28"/>
          <w:szCs w:val="28"/>
          <w:lang w:val="en-US"/>
        </w:rPr>
        <w:t xml:space="preserve"> </w:t>
      </w:r>
      <w:r>
        <w:rPr>
          <w:sz w:val="28"/>
          <w:szCs w:val="28"/>
        </w:rPr>
        <w:t>білім</w:t>
      </w:r>
      <w:r>
        <w:rPr>
          <w:sz w:val="28"/>
          <w:szCs w:val="28"/>
          <w:lang w:val="en-US"/>
        </w:rPr>
        <w:t xml:space="preserve"> </w:t>
      </w:r>
      <w:r>
        <w:rPr>
          <w:sz w:val="28"/>
          <w:szCs w:val="28"/>
        </w:rPr>
        <w:t>беру</w:t>
      </w:r>
      <w:r>
        <w:rPr>
          <w:sz w:val="28"/>
          <w:szCs w:val="28"/>
          <w:lang w:val="en-US"/>
        </w:rPr>
        <w:t xml:space="preserve"> </w:t>
      </w:r>
      <w:r>
        <w:rPr>
          <w:sz w:val="28"/>
          <w:szCs w:val="28"/>
        </w:rPr>
        <w:t>үдерістеріне</w:t>
      </w:r>
      <w:r>
        <w:rPr>
          <w:sz w:val="28"/>
          <w:szCs w:val="28"/>
          <w:lang w:val="en-US"/>
        </w:rPr>
        <w:t xml:space="preserve"> </w:t>
      </w:r>
      <w:r>
        <w:rPr>
          <w:sz w:val="28"/>
          <w:szCs w:val="28"/>
        </w:rPr>
        <w:t>қойылатын</w:t>
      </w:r>
      <w:r>
        <w:rPr>
          <w:sz w:val="28"/>
          <w:szCs w:val="28"/>
          <w:lang w:val="en-US"/>
        </w:rPr>
        <w:t xml:space="preserve"> </w:t>
      </w:r>
      <w:r>
        <w:rPr>
          <w:sz w:val="28"/>
          <w:szCs w:val="28"/>
        </w:rPr>
        <w:t>талаптарға</w:t>
      </w:r>
      <w:r>
        <w:rPr>
          <w:sz w:val="28"/>
          <w:szCs w:val="28"/>
          <w:lang w:val="en-US"/>
        </w:rPr>
        <w:t xml:space="preserve"> </w:t>
      </w:r>
      <w:r>
        <w:rPr>
          <w:sz w:val="28"/>
          <w:szCs w:val="28"/>
        </w:rPr>
        <w:t>сәйкес</w:t>
      </w:r>
      <w:r>
        <w:rPr>
          <w:sz w:val="28"/>
          <w:szCs w:val="28"/>
          <w:lang w:val="en-US"/>
        </w:rPr>
        <w:t xml:space="preserve"> </w:t>
      </w:r>
      <w:r>
        <w:rPr>
          <w:sz w:val="28"/>
          <w:szCs w:val="28"/>
        </w:rPr>
        <w:t>келеді</w:t>
      </w:r>
      <w:r>
        <w:rPr>
          <w:sz w:val="28"/>
          <w:szCs w:val="28"/>
          <w:lang w:val="en-US"/>
        </w:rPr>
        <w:t xml:space="preserve"> </w:t>
      </w:r>
      <w:r>
        <w:rPr>
          <w:sz w:val="28"/>
          <w:szCs w:val="28"/>
        </w:rPr>
        <w:t>және</w:t>
      </w:r>
      <w:r>
        <w:rPr>
          <w:sz w:val="28"/>
          <w:szCs w:val="28"/>
          <w:lang w:val="en-US"/>
        </w:rPr>
        <w:t xml:space="preserve"> </w:t>
      </w:r>
      <w:r>
        <w:rPr>
          <w:sz w:val="28"/>
          <w:szCs w:val="28"/>
        </w:rPr>
        <w:t>техникалық</w:t>
      </w:r>
      <w:r>
        <w:rPr>
          <w:sz w:val="28"/>
          <w:szCs w:val="28"/>
          <w:lang w:val="en-US"/>
        </w:rPr>
        <w:t xml:space="preserve"> </w:t>
      </w:r>
      <w:r>
        <w:rPr>
          <w:sz w:val="28"/>
          <w:szCs w:val="28"/>
        </w:rPr>
        <w:t>саладағы</w:t>
      </w:r>
      <w:r>
        <w:rPr>
          <w:sz w:val="28"/>
          <w:szCs w:val="28"/>
          <w:lang w:val="en-US"/>
        </w:rPr>
        <w:t xml:space="preserve"> </w:t>
      </w:r>
      <w:r>
        <w:rPr>
          <w:sz w:val="28"/>
          <w:szCs w:val="28"/>
        </w:rPr>
        <w:t>мамандарды</w:t>
      </w:r>
      <w:r>
        <w:rPr>
          <w:sz w:val="28"/>
          <w:szCs w:val="28"/>
          <w:lang w:val="en-US"/>
        </w:rPr>
        <w:t xml:space="preserve"> </w:t>
      </w:r>
      <w:r>
        <w:rPr>
          <w:sz w:val="28"/>
          <w:szCs w:val="28"/>
        </w:rPr>
        <w:t>даярлау</w:t>
      </w:r>
      <w:r>
        <w:rPr>
          <w:sz w:val="28"/>
          <w:szCs w:val="28"/>
          <w:lang w:val="en-US"/>
        </w:rPr>
        <w:t xml:space="preserve"> </w:t>
      </w:r>
      <w:r>
        <w:rPr>
          <w:sz w:val="28"/>
          <w:szCs w:val="28"/>
        </w:rPr>
        <w:t>сапасын</w:t>
      </w:r>
      <w:r>
        <w:rPr>
          <w:sz w:val="28"/>
          <w:szCs w:val="28"/>
          <w:lang w:val="en-US"/>
        </w:rPr>
        <w:t xml:space="preserve"> </w:t>
      </w:r>
      <w:r>
        <w:rPr>
          <w:sz w:val="28"/>
          <w:szCs w:val="28"/>
        </w:rPr>
        <w:t>арттыруға</w:t>
      </w:r>
      <w:r>
        <w:rPr>
          <w:sz w:val="28"/>
          <w:szCs w:val="28"/>
          <w:lang w:val="en-US"/>
        </w:rPr>
        <w:t xml:space="preserve"> </w:t>
      </w:r>
      <w:r>
        <w:rPr>
          <w:sz w:val="28"/>
          <w:szCs w:val="28"/>
        </w:rPr>
        <w:t>ықпал</w:t>
      </w:r>
      <w:r>
        <w:rPr>
          <w:sz w:val="28"/>
          <w:szCs w:val="28"/>
          <w:lang w:val="en-US"/>
        </w:rPr>
        <w:t xml:space="preserve"> </w:t>
      </w:r>
      <w:r>
        <w:rPr>
          <w:sz w:val="28"/>
          <w:szCs w:val="28"/>
        </w:rPr>
        <w:t>етеді</w:t>
      </w:r>
      <w:r>
        <w:rPr>
          <w:sz w:val="28"/>
          <w:szCs w:val="28"/>
          <w:lang w:val="en-US"/>
        </w:rPr>
        <w:t>.</w:t>
      </w:r>
    </w:p>
    <w:p w14:paraId="6BE9AA79">
      <w:pPr>
        <w:shd w:val="clear" w:color="auto" w:fill="FFFFFF" w:themeFill="background1"/>
        <w:ind w:firstLine="705" w:firstLineChars="252"/>
        <w:jc w:val="both"/>
        <w:rPr>
          <w:rFonts w:ascii="Times New Roman" w:hAnsi="Times New Roman" w:cs="Times New Roman"/>
          <w:sz w:val="28"/>
          <w:szCs w:val="28"/>
        </w:rPr>
      </w:pPr>
      <w:r>
        <w:rPr>
          <w:rFonts w:ascii="Times New Roman" w:hAnsi="Times New Roman" w:cs="Times New Roman"/>
          <w:sz w:val="28"/>
          <w:szCs w:val="28"/>
          <w:lang w:val="ru-RU"/>
        </w:rPr>
        <w:t>Қазіргі</w:t>
      </w:r>
      <w:r>
        <w:rPr>
          <w:rFonts w:ascii="Times New Roman" w:hAnsi="Times New Roman" w:cs="Times New Roman"/>
          <w:sz w:val="28"/>
          <w:szCs w:val="28"/>
        </w:rPr>
        <w:t xml:space="preserve"> </w:t>
      </w:r>
      <w:r>
        <w:rPr>
          <w:rFonts w:ascii="Times New Roman" w:hAnsi="Times New Roman" w:cs="Times New Roman"/>
          <w:sz w:val="28"/>
          <w:szCs w:val="28"/>
          <w:lang w:val="ru-RU"/>
        </w:rPr>
        <w:t>жағдайда</w:t>
      </w:r>
      <w:r>
        <w:rPr>
          <w:rFonts w:ascii="Times New Roman" w:hAnsi="Times New Roman" w:cs="Times New Roman"/>
          <w:sz w:val="28"/>
          <w:szCs w:val="28"/>
        </w:rPr>
        <w:t xml:space="preserve"> </w:t>
      </w:r>
      <w:r>
        <w:rPr>
          <w:rFonts w:ascii="Times New Roman" w:hAnsi="Times New Roman" w:cs="Times New Roman"/>
          <w:sz w:val="28"/>
          <w:szCs w:val="28"/>
          <w:lang w:val="ru-RU"/>
        </w:rPr>
        <w:t>білім</w:t>
      </w:r>
      <w:r>
        <w:rPr>
          <w:rFonts w:ascii="Times New Roman" w:hAnsi="Times New Roman" w:cs="Times New Roman"/>
          <w:sz w:val="28"/>
          <w:szCs w:val="28"/>
        </w:rPr>
        <w:t xml:space="preserve"> </w:t>
      </w:r>
      <w:r>
        <w:rPr>
          <w:rFonts w:ascii="Times New Roman" w:hAnsi="Times New Roman" w:cs="Times New Roman"/>
          <w:sz w:val="28"/>
          <w:szCs w:val="28"/>
          <w:lang w:val="ru-RU"/>
        </w:rPr>
        <w:t>беру</w:t>
      </w:r>
      <w:r>
        <w:rPr>
          <w:rFonts w:ascii="Times New Roman" w:hAnsi="Times New Roman" w:cs="Times New Roman"/>
          <w:sz w:val="28"/>
          <w:szCs w:val="28"/>
        </w:rPr>
        <w:t xml:space="preserve"> </w:t>
      </w:r>
      <w:r>
        <w:rPr>
          <w:rFonts w:ascii="Times New Roman" w:hAnsi="Times New Roman" w:cs="Times New Roman"/>
          <w:sz w:val="28"/>
          <w:szCs w:val="28"/>
          <w:lang w:val="ru-RU"/>
        </w:rPr>
        <w:t>ұйымдары</w:t>
      </w:r>
      <w:r>
        <w:rPr>
          <w:rFonts w:ascii="Times New Roman" w:hAnsi="Times New Roman" w:cs="Times New Roman"/>
          <w:sz w:val="28"/>
          <w:szCs w:val="28"/>
        </w:rPr>
        <w:t xml:space="preserve"> </w:t>
      </w:r>
      <w:r>
        <w:rPr>
          <w:rFonts w:ascii="Times New Roman" w:hAnsi="Times New Roman" w:cs="Times New Roman"/>
          <w:sz w:val="28"/>
          <w:szCs w:val="28"/>
          <w:lang w:val="ru-RU"/>
        </w:rPr>
        <w:t>тек</w:t>
      </w:r>
      <w:r>
        <w:rPr>
          <w:rFonts w:ascii="Times New Roman" w:hAnsi="Times New Roman" w:cs="Times New Roman"/>
          <w:sz w:val="28"/>
          <w:szCs w:val="28"/>
        </w:rPr>
        <w:t xml:space="preserve"> </w:t>
      </w:r>
      <w:r>
        <w:rPr>
          <w:rFonts w:ascii="Times New Roman" w:hAnsi="Times New Roman" w:cs="Times New Roman"/>
          <w:sz w:val="28"/>
          <w:szCs w:val="28"/>
          <w:lang w:val="ru-RU"/>
        </w:rPr>
        <w:t>білімді</w:t>
      </w:r>
      <w:r>
        <w:rPr>
          <w:rFonts w:ascii="Times New Roman" w:hAnsi="Times New Roman" w:cs="Times New Roman"/>
          <w:sz w:val="28"/>
          <w:szCs w:val="28"/>
        </w:rPr>
        <w:t xml:space="preserve"> </w:t>
      </w:r>
      <w:r>
        <w:rPr>
          <w:rFonts w:ascii="Times New Roman" w:hAnsi="Times New Roman" w:cs="Times New Roman"/>
          <w:sz w:val="28"/>
          <w:szCs w:val="28"/>
          <w:lang w:val="ru-RU"/>
        </w:rPr>
        <w:t>ғана</w:t>
      </w:r>
      <w:r>
        <w:rPr>
          <w:rFonts w:ascii="Times New Roman" w:hAnsi="Times New Roman" w:cs="Times New Roman"/>
          <w:sz w:val="28"/>
          <w:szCs w:val="28"/>
        </w:rPr>
        <w:t xml:space="preserve"> </w:t>
      </w:r>
      <w:r>
        <w:rPr>
          <w:rFonts w:ascii="Times New Roman" w:hAnsi="Times New Roman" w:cs="Times New Roman"/>
          <w:sz w:val="28"/>
          <w:szCs w:val="28"/>
          <w:lang w:val="ru-RU"/>
        </w:rPr>
        <w:t>жеткізіп</w:t>
      </w:r>
      <w:r>
        <w:rPr>
          <w:rFonts w:ascii="Times New Roman" w:hAnsi="Times New Roman" w:cs="Times New Roman"/>
          <w:sz w:val="28"/>
          <w:szCs w:val="28"/>
        </w:rPr>
        <w:t xml:space="preserve"> </w:t>
      </w:r>
      <w:r>
        <w:rPr>
          <w:rFonts w:ascii="Times New Roman" w:hAnsi="Times New Roman" w:cs="Times New Roman"/>
          <w:sz w:val="28"/>
          <w:szCs w:val="28"/>
          <w:lang w:val="ru-RU"/>
        </w:rPr>
        <w:t>қоймай</w:t>
      </w:r>
      <w:r>
        <w:rPr>
          <w:rFonts w:ascii="Times New Roman" w:hAnsi="Times New Roman" w:cs="Times New Roman"/>
          <w:sz w:val="28"/>
          <w:szCs w:val="28"/>
        </w:rPr>
        <w:t xml:space="preserve">, </w:t>
      </w:r>
      <w:r>
        <w:rPr>
          <w:rFonts w:ascii="Times New Roman" w:hAnsi="Times New Roman" w:cs="Times New Roman"/>
          <w:sz w:val="28"/>
          <w:szCs w:val="28"/>
          <w:lang w:val="ru-RU"/>
        </w:rPr>
        <w:t>сонымен</w:t>
      </w:r>
      <w:r>
        <w:rPr>
          <w:rFonts w:ascii="Times New Roman" w:hAnsi="Times New Roman" w:cs="Times New Roman"/>
          <w:sz w:val="28"/>
          <w:szCs w:val="28"/>
        </w:rPr>
        <w:t xml:space="preserve"> </w:t>
      </w:r>
      <w:r>
        <w:rPr>
          <w:rFonts w:ascii="Times New Roman" w:hAnsi="Times New Roman" w:cs="Times New Roman"/>
          <w:sz w:val="28"/>
          <w:szCs w:val="28"/>
          <w:lang w:val="ru-RU"/>
        </w:rPr>
        <w:t>қатар</w:t>
      </w:r>
      <w:r>
        <w:rPr>
          <w:rFonts w:ascii="Times New Roman" w:hAnsi="Times New Roman" w:cs="Times New Roman"/>
          <w:sz w:val="28"/>
          <w:szCs w:val="28"/>
        </w:rPr>
        <w:t xml:space="preserve"> </w:t>
      </w:r>
      <w:r>
        <w:rPr>
          <w:rFonts w:ascii="Times New Roman" w:hAnsi="Times New Roman" w:cs="Times New Roman"/>
          <w:sz w:val="28"/>
          <w:szCs w:val="28"/>
          <w:lang w:val="ru-RU"/>
        </w:rPr>
        <w:t>студенттердің</w:t>
      </w:r>
      <w:r>
        <w:rPr>
          <w:rFonts w:ascii="Times New Roman" w:hAnsi="Times New Roman" w:cs="Times New Roman"/>
          <w:sz w:val="28"/>
          <w:szCs w:val="28"/>
        </w:rPr>
        <w:t xml:space="preserve"> </w:t>
      </w:r>
      <w:r>
        <w:rPr>
          <w:rFonts w:ascii="Times New Roman" w:hAnsi="Times New Roman" w:cs="Times New Roman"/>
          <w:sz w:val="28"/>
          <w:szCs w:val="28"/>
          <w:lang w:val="ru-RU"/>
        </w:rPr>
        <w:t>ақпаратты</w:t>
      </w:r>
      <w:r>
        <w:rPr>
          <w:rFonts w:ascii="Times New Roman" w:hAnsi="Times New Roman" w:cs="Times New Roman"/>
          <w:sz w:val="28"/>
          <w:szCs w:val="28"/>
        </w:rPr>
        <w:t xml:space="preserve"> </w:t>
      </w:r>
      <w:r>
        <w:rPr>
          <w:rFonts w:ascii="Times New Roman" w:hAnsi="Times New Roman" w:cs="Times New Roman"/>
          <w:sz w:val="28"/>
          <w:szCs w:val="28"/>
          <w:lang w:val="ru-RU"/>
        </w:rPr>
        <w:t>іздеу</w:t>
      </w:r>
      <w:r>
        <w:rPr>
          <w:rFonts w:ascii="Times New Roman" w:hAnsi="Times New Roman" w:cs="Times New Roman"/>
          <w:sz w:val="28"/>
          <w:szCs w:val="28"/>
        </w:rPr>
        <w:t xml:space="preserve">, </w:t>
      </w:r>
      <w:r>
        <w:rPr>
          <w:rFonts w:ascii="Times New Roman" w:hAnsi="Times New Roman" w:cs="Times New Roman"/>
          <w:sz w:val="28"/>
          <w:szCs w:val="28"/>
          <w:lang w:val="ru-RU"/>
        </w:rPr>
        <w:t>талдау</w:t>
      </w:r>
      <w:r>
        <w:rPr>
          <w:rFonts w:ascii="Times New Roman" w:hAnsi="Times New Roman" w:cs="Times New Roman"/>
          <w:sz w:val="28"/>
          <w:szCs w:val="28"/>
        </w:rPr>
        <w:t xml:space="preserve"> </w:t>
      </w:r>
      <w:r>
        <w:rPr>
          <w:rFonts w:ascii="Times New Roman" w:hAnsi="Times New Roman" w:cs="Times New Roman"/>
          <w:sz w:val="28"/>
          <w:szCs w:val="28"/>
          <w:lang w:val="ru-RU"/>
        </w:rPr>
        <w:t>және</w:t>
      </w:r>
      <w:r>
        <w:rPr>
          <w:rFonts w:ascii="Times New Roman" w:hAnsi="Times New Roman" w:cs="Times New Roman"/>
          <w:sz w:val="28"/>
          <w:szCs w:val="28"/>
        </w:rPr>
        <w:t xml:space="preserve"> </w:t>
      </w:r>
      <w:r>
        <w:rPr>
          <w:rFonts w:ascii="Times New Roman" w:hAnsi="Times New Roman" w:cs="Times New Roman"/>
          <w:sz w:val="28"/>
          <w:szCs w:val="28"/>
          <w:lang w:val="ru-RU"/>
        </w:rPr>
        <w:t>қолдану</w:t>
      </w:r>
      <w:r>
        <w:rPr>
          <w:rFonts w:ascii="Times New Roman" w:hAnsi="Times New Roman" w:cs="Times New Roman"/>
          <w:sz w:val="28"/>
          <w:szCs w:val="28"/>
        </w:rPr>
        <w:t xml:space="preserve"> </w:t>
      </w:r>
      <w:r>
        <w:rPr>
          <w:rFonts w:ascii="Times New Roman" w:hAnsi="Times New Roman" w:cs="Times New Roman"/>
          <w:sz w:val="28"/>
          <w:szCs w:val="28"/>
          <w:lang w:val="ru-RU"/>
        </w:rPr>
        <w:t>дағдыларын</w:t>
      </w:r>
      <w:r>
        <w:rPr>
          <w:rFonts w:ascii="Times New Roman" w:hAnsi="Times New Roman" w:cs="Times New Roman"/>
          <w:sz w:val="28"/>
          <w:szCs w:val="28"/>
        </w:rPr>
        <w:t xml:space="preserve"> </w:t>
      </w:r>
      <w:r>
        <w:rPr>
          <w:rFonts w:ascii="Times New Roman" w:hAnsi="Times New Roman" w:cs="Times New Roman"/>
          <w:sz w:val="28"/>
          <w:szCs w:val="28"/>
          <w:lang w:val="ru-RU"/>
        </w:rPr>
        <w:t>қалыптастыратын</w:t>
      </w:r>
      <w:r>
        <w:rPr>
          <w:rFonts w:ascii="Times New Roman" w:hAnsi="Times New Roman" w:cs="Times New Roman"/>
          <w:sz w:val="28"/>
          <w:szCs w:val="28"/>
        </w:rPr>
        <w:t xml:space="preserve"> </w:t>
      </w:r>
      <w:r>
        <w:rPr>
          <w:rFonts w:ascii="Times New Roman" w:hAnsi="Times New Roman" w:cs="Times New Roman"/>
          <w:sz w:val="28"/>
          <w:szCs w:val="28"/>
          <w:lang w:val="ru-RU"/>
        </w:rPr>
        <w:t>тұрақты</w:t>
      </w:r>
      <w:r>
        <w:rPr>
          <w:rFonts w:ascii="Times New Roman" w:hAnsi="Times New Roman" w:cs="Times New Roman"/>
          <w:sz w:val="28"/>
          <w:szCs w:val="28"/>
        </w:rPr>
        <w:t xml:space="preserve"> </w:t>
      </w:r>
      <w:r>
        <w:rPr>
          <w:rFonts w:ascii="Times New Roman" w:hAnsi="Times New Roman" w:cs="Times New Roman"/>
          <w:sz w:val="28"/>
          <w:szCs w:val="28"/>
          <w:lang w:val="ru-RU"/>
        </w:rPr>
        <w:t>қабілеттерін</w:t>
      </w:r>
      <w:r>
        <w:rPr>
          <w:rFonts w:ascii="Times New Roman" w:hAnsi="Times New Roman" w:cs="Times New Roman"/>
          <w:sz w:val="28"/>
          <w:szCs w:val="28"/>
        </w:rPr>
        <w:t xml:space="preserve"> </w:t>
      </w:r>
      <w:r>
        <w:rPr>
          <w:rFonts w:ascii="Times New Roman" w:hAnsi="Times New Roman" w:cs="Times New Roman"/>
          <w:sz w:val="28"/>
          <w:szCs w:val="28"/>
          <w:lang w:val="ru-RU"/>
        </w:rPr>
        <w:t>дамытуы</w:t>
      </w:r>
      <w:r>
        <w:rPr>
          <w:rFonts w:ascii="Times New Roman" w:hAnsi="Times New Roman" w:cs="Times New Roman"/>
          <w:sz w:val="28"/>
          <w:szCs w:val="28"/>
        </w:rPr>
        <w:t xml:space="preserve"> </w:t>
      </w:r>
      <w:r>
        <w:rPr>
          <w:rFonts w:ascii="Times New Roman" w:hAnsi="Times New Roman" w:cs="Times New Roman"/>
          <w:sz w:val="28"/>
          <w:szCs w:val="28"/>
          <w:lang w:val="ru-RU"/>
        </w:rPr>
        <w:t>тиіс</w:t>
      </w:r>
      <w:r>
        <w:rPr>
          <w:rFonts w:ascii="Times New Roman" w:hAnsi="Times New Roman" w:cs="Times New Roman"/>
          <w:sz w:val="28"/>
          <w:szCs w:val="28"/>
        </w:rPr>
        <w:t xml:space="preserve">. Осы арқылы, олар тез өзгеріп жатқан әлемнің талабына сәтті бейімделе алады, бұл педагогтардан заманауи технологияларды тиімді пайдалану, еңбек нарығының ішкі талаптарына бағдарлану және тиімді шетел тілін кәсіби салада оқытудың халықаралық стандарттарына (CEFR және BGE) сәйкес болуды талап етеді. </w:t>
      </w:r>
    </w:p>
    <w:p w14:paraId="4370FB11">
      <w:pPr>
        <w:pStyle w:val="6"/>
        <w:shd w:val="clear" w:color="auto" w:fill="FFFFFF" w:themeFill="background1"/>
        <w:spacing w:before="0" w:beforeAutospacing="0" w:after="0" w:afterAutospacing="0"/>
        <w:ind w:firstLine="705" w:firstLineChars="252"/>
        <w:jc w:val="both"/>
        <w:rPr>
          <w:sz w:val="28"/>
          <w:szCs w:val="28"/>
          <w:lang w:val="en-US"/>
        </w:rPr>
      </w:pPr>
      <w:r>
        <w:rPr>
          <w:sz w:val="28"/>
          <w:szCs w:val="28"/>
        </w:rPr>
        <w:t>Біздің</w:t>
      </w:r>
      <w:r>
        <w:rPr>
          <w:sz w:val="28"/>
          <w:szCs w:val="28"/>
          <w:lang w:val="en-US"/>
        </w:rPr>
        <w:t xml:space="preserve"> </w:t>
      </w:r>
      <w:r>
        <w:rPr>
          <w:sz w:val="28"/>
          <w:szCs w:val="28"/>
        </w:rPr>
        <w:t>жүргізген</w:t>
      </w:r>
      <w:r>
        <w:rPr>
          <w:sz w:val="28"/>
          <w:szCs w:val="28"/>
          <w:lang w:val="en-US"/>
        </w:rPr>
        <w:t xml:space="preserve"> </w:t>
      </w:r>
      <w:r>
        <w:rPr>
          <w:sz w:val="28"/>
          <w:szCs w:val="28"/>
        </w:rPr>
        <w:t>зерттеуіміз</w:t>
      </w:r>
      <w:r>
        <w:rPr>
          <w:sz w:val="28"/>
          <w:szCs w:val="28"/>
          <w:lang w:val="en-US"/>
        </w:rPr>
        <w:t xml:space="preserve"> </w:t>
      </w:r>
      <w:r>
        <w:rPr>
          <w:sz w:val="28"/>
          <w:szCs w:val="28"/>
        </w:rPr>
        <w:t>шет</w:t>
      </w:r>
      <w:r>
        <w:rPr>
          <w:sz w:val="28"/>
          <w:szCs w:val="28"/>
          <w:lang w:val="en-US"/>
        </w:rPr>
        <w:t xml:space="preserve"> </w:t>
      </w:r>
      <w:r>
        <w:rPr>
          <w:sz w:val="28"/>
          <w:szCs w:val="28"/>
        </w:rPr>
        <w:t>тілінде</w:t>
      </w:r>
      <w:r>
        <w:rPr>
          <w:sz w:val="28"/>
          <w:szCs w:val="28"/>
          <w:lang w:val="en-US"/>
        </w:rPr>
        <w:t xml:space="preserve"> </w:t>
      </w:r>
      <w:r>
        <w:rPr>
          <w:sz w:val="28"/>
          <w:szCs w:val="28"/>
        </w:rPr>
        <w:t>кәсіби</w:t>
      </w:r>
      <w:r>
        <w:rPr>
          <w:sz w:val="28"/>
          <w:szCs w:val="28"/>
          <w:lang w:val="en-US"/>
        </w:rPr>
        <w:t xml:space="preserve"> </w:t>
      </w:r>
      <w:r>
        <w:rPr>
          <w:sz w:val="28"/>
          <w:szCs w:val="28"/>
        </w:rPr>
        <w:t>бағытталған</w:t>
      </w:r>
      <w:r>
        <w:rPr>
          <w:sz w:val="28"/>
          <w:szCs w:val="28"/>
          <w:lang w:val="en-US"/>
        </w:rPr>
        <w:t xml:space="preserve"> </w:t>
      </w:r>
      <w:r>
        <w:rPr>
          <w:sz w:val="28"/>
          <w:szCs w:val="28"/>
        </w:rPr>
        <w:t>оқытуда</w:t>
      </w:r>
      <w:r>
        <w:rPr>
          <w:sz w:val="28"/>
          <w:szCs w:val="28"/>
          <w:lang w:val="en-US"/>
        </w:rPr>
        <w:t xml:space="preserve"> </w:t>
      </w:r>
      <w:r>
        <w:rPr>
          <w:sz w:val="28"/>
          <w:szCs w:val="28"/>
        </w:rPr>
        <w:t>интерактивті</w:t>
      </w:r>
      <w:r>
        <w:rPr>
          <w:sz w:val="28"/>
          <w:szCs w:val="28"/>
          <w:lang w:val="en-US"/>
        </w:rPr>
        <w:t xml:space="preserve"> </w:t>
      </w:r>
      <w:r>
        <w:rPr>
          <w:sz w:val="28"/>
          <w:szCs w:val="28"/>
        </w:rPr>
        <w:t>және</w:t>
      </w:r>
      <w:r>
        <w:rPr>
          <w:sz w:val="28"/>
          <w:szCs w:val="28"/>
          <w:lang w:val="en-US"/>
        </w:rPr>
        <w:t xml:space="preserve"> </w:t>
      </w:r>
      <w:r>
        <w:rPr>
          <w:sz w:val="28"/>
          <w:szCs w:val="28"/>
        </w:rPr>
        <w:t>иммерсивті</w:t>
      </w:r>
      <w:r>
        <w:rPr>
          <w:sz w:val="28"/>
          <w:szCs w:val="28"/>
          <w:lang w:val="en-US"/>
        </w:rPr>
        <w:t xml:space="preserve"> </w:t>
      </w:r>
      <w:r>
        <w:rPr>
          <w:sz w:val="28"/>
          <w:szCs w:val="28"/>
        </w:rPr>
        <w:t>технологияларды</w:t>
      </w:r>
      <w:r>
        <w:rPr>
          <w:sz w:val="28"/>
          <w:szCs w:val="28"/>
          <w:lang w:val="en-US"/>
        </w:rPr>
        <w:t xml:space="preserve"> </w:t>
      </w:r>
      <w:r>
        <w:rPr>
          <w:sz w:val="28"/>
          <w:szCs w:val="28"/>
        </w:rPr>
        <w:t>қолдану</w:t>
      </w:r>
      <w:r>
        <w:rPr>
          <w:sz w:val="28"/>
          <w:szCs w:val="28"/>
          <w:lang w:val="en-US"/>
        </w:rPr>
        <w:t xml:space="preserve"> </w:t>
      </w:r>
      <w:r>
        <w:rPr>
          <w:sz w:val="28"/>
          <w:szCs w:val="28"/>
        </w:rPr>
        <w:t>білім</w:t>
      </w:r>
      <w:r>
        <w:rPr>
          <w:sz w:val="28"/>
          <w:szCs w:val="28"/>
          <w:lang w:val="en-US"/>
        </w:rPr>
        <w:t xml:space="preserve"> </w:t>
      </w:r>
      <w:r>
        <w:rPr>
          <w:sz w:val="28"/>
          <w:szCs w:val="28"/>
        </w:rPr>
        <w:t>беру</w:t>
      </w:r>
      <w:r>
        <w:rPr>
          <w:sz w:val="28"/>
          <w:szCs w:val="28"/>
          <w:lang w:val="en-US"/>
        </w:rPr>
        <w:t xml:space="preserve"> </w:t>
      </w:r>
      <w:r>
        <w:rPr>
          <w:sz w:val="28"/>
          <w:szCs w:val="28"/>
        </w:rPr>
        <w:t>сапасын</w:t>
      </w:r>
      <w:r>
        <w:rPr>
          <w:sz w:val="28"/>
          <w:szCs w:val="28"/>
          <w:lang w:val="en-US"/>
        </w:rPr>
        <w:t xml:space="preserve"> </w:t>
      </w:r>
      <w:r>
        <w:rPr>
          <w:sz w:val="28"/>
          <w:szCs w:val="28"/>
        </w:rPr>
        <w:t>арттыру</w:t>
      </w:r>
      <w:r>
        <w:rPr>
          <w:sz w:val="28"/>
          <w:szCs w:val="28"/>
          <w:lang w:val="en-US"/>
        </w:rPr>
        <w:t xml:space="preserve">, </w:t>
      </w:r>
      <w:r>
        <w:rPr>
          <w:sz w:val="28"/>
          <w:szCs w:val="28"/>
        </w:rPr>
        <w:t>сондай</w:t>
      </w:r>
      <w:r>
        <w:rPr>
          <w:sz w:val="28"/>
          <w:szCs w:val="28"/>
          <w:lang w:val="en-US"/>
        </w:rPr>
        <w:t>-</w:t>
      </w:r>
      <w:r>
        <w:rPr>
          <w:sz w:val="28"/>
          <w:szCs w:val="28"/>
        </w:rPr>
        <w:t>ақ</w:t>
      </w:r>
      <w:r>
        <w:rPr>
          <w:sz w:val="28"/>
          <w:szCs w:val="28"/>
          <w:lang w:val="en-US"/>
        </w:rPr>
        <w:t xml:space="preserve"> </w:t>
      </w:r>
      <w:r>
        <w:rPr>
          <w:sz w:val="28"/>
          <w:szCs w:val="28"/>
        </w:rPr>
        <w:t>студенттердің</w:t>
      </w:r>
      <w:r>
        <w:rPr>
          <w:sz w:val="28"/>
          <w:szCs w:val="28"/>
          <w:lang w:val="en-US"/>
        </w:rPr>
        <w:t xml:space="preserve"> </w:t>
      </w:r>
      <w:r>
        <w:rPr>
          <w:sz w:val="28"/>
          <w:szCs w:val="28"/>
        </w:rPr>
        <w:t>кәсіби</w:t>
      </w:r>
      <w:r>
        <w:rPr>
          <w:sz w:val="28"/>
          <w:szCs w:val="28"/>
          <w:lang w:val="en-US"/>
        </w:rPr>
        <w:t xml:space="preserve"> </w:t>
      </w:r>
      <w:r>
        <w:rPr>
          <w:sz w:val="28"/>
          <w:szCs w:val="28"/>
        </w:rPr>
        <w:t>дағдылары</w:t>
      </w:r>
      <w:r>
        <w:rPr>
          <w:sz w:val="28"/>
          <w:szCs w:val="28"/>
          <w:lang w:val="en-US"/>
        </w:rPr>
        <w:t xml:space="preserve"> </w:t>
      </w:r>
      <w:r>
        <w:rPr>
          <w:sz w:val="28"/>
          <w:szCs w:val="28"/>
        </w:rPr>
        <w:t>мен</w:t>
      </w:r>
      <w:r>
        <w:rPr>
          <w:sz w:val="28"/>
          <w:szCs w:val="28"/>
          <w:lang w:val="en-US"/>
        </w:rPr>
        <w:t xml:space="preserve"> </w:t>
      </w:r>
      <w:r>
        <w:rPr>
          <w:sz w:val="28"/>
          <w:szCs w:val="28"/>
        </w:rPr>
        <w:t>коммуникативтік</w:t>
      </w:r>
      <w:r>
        <w:rPr>
          <w:sz w:val="28"/>
          <w:szCs w:val="28"/>
          <w:lang w:val="en-US"/>
        </w:rPr>
        <w:t xml:space="preserve"> </w:t>
      </w:r>
      <w:r>
        <w:rPr>
          <w:sz w:val="28"/>
          <w:szCs w:val="28"/>
        </w:rPr>
        <w:t>қабілеттерін</w:t>
      </w:r>
      <w:r>
        <w:rPr>
          <w:sz w:val="28"/>
          <w:szCs w:val="28"/>
          <w:lang w:val="en-US"/>
        </w:rPr>
        <w:t xml:space="preserve"> </w:t>
      </w:r>
      <w:r>
        <w:rPr>
          <w:sz w:val="28"/>
          <w:szCs w:val="28"/>
        </w:rPr>
        <w:t>дамыту</w:t>
      </w:r>
      <w:r>
        <w:rPr>
          <w:sz w:val="28"/>
          <w:szCs w:val="28"/>
          <w:lang w:val="en-US"/>
        </w:rPr>
        <w:t xml:space="preserve"> </w:t>
      </w:r>
      <w:r>
        <w:rPr>
          <w:sz w:val="28"/>
          <w:szCs w:val="28"/>
        </w:rPr>
        <w:t>үшін</w:t>
      </w:r>
      <w:r>
        <w:rPr>
          <w:sz w:val="28"/>
          <w:szCs w:val="28"/>
          <w:lang w:val="en-US"/>
        </w:rPr>
        <w:t xml:space="preserve"> </w:t>
      </w:r>
      <w:r>
        <w:rPr>
          <w:sz w:val="28"/>
          <w:szCs w:val="28"/>
        </w:rPr>
        <w:t>стратегиялық</w:t>
      </w:r>
      <w:r>
        <w:rPr>
          <w:sz w:val="28"/>
          <w:szCs w:val="28"/>
          <w:lang w:val="en-US"/>
        </w:rPr>
        <w:t xml:space="preserve"> </w:t>
      </w:r>
      <w:r>
        <w:rPr>
          <w:sz w:val="28"/>
          <w:szCs w:val="28"/>
        </w:rPr>
        <w:t>маңызды</w:t>
      </w:r>
      <w:r>
        <w:rPr>
          <w:sz w:val="28"/>
          <w:szCs w:val="28"/>
          <w:lang w:val="en-US"/>
        </w:rPr>
        <w:t xml:space="preserve"> </w:t>
      </w:r>
      <w:r>
        <w:rPr>
          <w:sz w:val="28"/>
          <w:szCs w:val="28"/>
        </w:rPr>
        <w:t>бағыт</w:t>
      </w:r>
      <w:r>
        <w:rPr>
          <w:sz w:val="28"/>
          <w:szCs w:val="28"/>
          <w:lang w:val="en-US"/>
        </w:rPr>
        <w:t xml:space="preserve"> </w:t>
      </w:r>
      <w:r>
        <w:rPr>
          <w:sz w:val="28"/>
          <w:szCs w:val="28"/>
        </w:rPr>
        <w:t>екенін</w:t>
      </w:r>
      <w:r>
        <w:rPr>
          <w:sz w:val="28"/>
          <w:szCs w:val="28"/>
          <w:lang w:val="en-US"/>
        </w:rPr>
        <w:t xml:space="preserve"> </w:t>
      </w:r>
      <w:r>
        <w:rPr>
          <w:sz w:val="28"/>
          <w:szCs w:val="28"/>
        </w:rPr>
        <w:t>көрсетті</w:t>
      </w:r>
      <w:r>
        <w:rPr>
          <w:sz w:val="28"/>
          <w:szCs w:val="28"/>
          <w:lang w:val="en-US"/>
        </w:rPr>
        <w:t>.</w:t>
      </w:r>
    </w:p>
    <w:p w14:paraId="1914EBD2">
      <w:pPr>
        <w:shd w:val="clear" w:color="auto" w:fill="FFFFFF" w:themeFill="background1"/>
        <w:ind w:firstLine="708" w:firstLineChars="252"/>
        <w:jc w:val="both"/>
        <w:rPr>
          <w:rFonts w:ascii="Times New Roman" w:hAnsi="Times New Roman" w:cs="Times New Roman"/>
          <w:sz w:val="28"/>
          <w:szCs w:val="28"/>
        </w:rPr>
      </w:pPr>
      <w:r>
        <w:rPr>
          <w:rFonts w:ascii="Times New Roman" w:hAnsi="Times New Roman" w:cs="Times New Roman"/>
          <w:b/>
          <w:bCs/>
          <w:sz w:val="28"/>
          <w:szCs w:val="28"/>
          <w:lang w:val="ru-RU"/>
        </w:rPr>
        <w:t>Зерттеу</w:t>
      </w:r>
      <w:r>
        <w:rPr>
          <w:rFonts w:ascii="Times New Roman" w:hAnsi="Times New Roman" w:cs="Times New Roman"/>
          <w:b/>
          <w:bCs/>
          <w:sz w:val="28"/>
          <w:szCs w:val="28"/>
        </w:rPr>
        <w:t xml:space="preserve"> </w:t>
      </w:r>
      <w:r>
        <w:rPr>
          <w:rFonts w:ascii="Times New Roman" w:hAnsi="Times New Roman" w:cs="Times New Roman"/>
          <w:b/>
          <w:bCs/>
          <w:sz w:val="28"/>
          <w:szCs w:val="28"/>
          <w:lang w:val="ru-RU"/>
        </w:rPr>
        <w:t>нысаны</w:t>
      </w:r>
      <w:r>
        <w:rPr>
          <w:rFonts w:ascii="Times New Roman" w:hAnsi="Times New Roman" w:cs="Times New Roman"/>
          <w:sz w:val="28"/>
          <w:szCs w:val="28"/>
        </w:rPr>
        <w:t xml:space="preserve"> – </w:t>
      </w:r>
      <w:r>
        <w:rPr>
          <w:rFonts w:ascii="Times New Roman" w:hAnsi="Times New Roman" w:cs="Times New Roman"/>
          <w:sz w:val="28"/>
          <w:szCs w:val="28"/>
          <w:lang w:val="ru-RU"/>
        </w:rPr>
        <w:t>техникалық</w:t>
      </w:r>
      <w:r>
        <w:rPr>
          <w:rFonts w:ascii="Times New Roman" w:hAnsi="Times New Roman" w:cs="Times New Roman"/>
          <w:sz w:val="28"/>
          <w:szCs w:val="28"/>
        </w:rPr>
        <w:t xml:space="preserve"> </w:t>
      </w:r>
      <w:r>
        <w:rPr>
          <w:rFonts w:ascii="Times New Roman" w:hAnsi="Times New Roman" w:cs="Times New Roman"/>
          <w:sz w:val="28"/>
          <w:szCs w:val="28"/>
          <w:lang w:val="ru-RU"/>
        </w:rPr>
        <w:t>жоғары</w:t>
      </w:r>
      <w:r>
        <w:rPr>
          <w:rFonts w:ascii="Times New Roman" w:hAnsi="Times New Roman" w:cs="Times New Roman"/>
          <w:sz w:val="28"/>
          <w:szCs w:val="28"/>
        </w:rPr>
        <w:t xml:space="preserve"> </w:t>
      </w:r>
      <w:r>
        <w:rPr>
          <w:rFonts w:ascii="Times New Roman" w:hAnsi="Times New Roman" w:cs="Times New Roman"/>
          <w:sz w:val="28"/>
          <w:szCs w:val="28"/>
          <w:lang w:val="ru-RU"/>
        </w:rPr>
        <w:t>оқу</w:t>
      </w:r>
      <w:r>
        <w:rPr>
          <w:rFonts w:ascii="Times New Roman" w:hAnsi="Times New Roman" w:cs="Times New Roman"/>
          <w:sz w:val="28"/>
          <w:szCs w:val="28"/>
        </w:rPr>
        <w:t xml:space="preserve"> </w:t>
      </w:r>
      <w:r>
        <w:rPr>
          <w:rFonts w:ascii="Times New Roman" w:hAnsi="Times New Roman" w:cs="Times New Roman"/>
          <w:sz w:val="28"/>
          <w:szCs w:val="28"/>
          <w:lang w:val="ru-RU"/>
        </w:rPr>
        <w:t>орнында</w:t>
      </w:r>
      <w:r>
        <w:rPr>
          <w:rFonts w:ascii="Times New Roman" w:hAnsi="Times New Roman" w:cs="Times New Roman"/>
          <w:sz w:val="28"/>
          <w:szCs w:val="28"/>
          <w:lang w:val="kk-KZ"/>
        </w:rPr>
        <w:t xml:space="preserve"> </w:t>
      </w:r>
      <w:r>
        <w:rPr>
          <w:rFonts w:ascii="Times New Roman" w:hAnsi="Times New Roman" w:cs="Times New Roman"/>
          <w:sz w:val="28"/>
          <w:szCs w:val="28"/>
          <w:lang w:val="ru-RU"/>
        </w:rPr>
        <w:t>шетел</w:t>
      </w:r>
      <w:r>
        <w:rPr>
          <w:rFonts w:ascii="Times New Roman" w:hAnsi="Times New Roman" w:cs="Times New Roman"/>
          <w:sz w:val="28"/>
          <w:szCs w:val="28"/>
        </w:rPr>
        <w:t xml:space="preserve"> </w:t>
      </w:r>
      <w:r>
        <w:rPr>
          <w:rFonts w:ascii="Times New Roman" w:hAnsi="Times New Roman" w:cs="Times New Roman"/>
          <w:sz w:val="28"/>
          <w:szCs w:val="28"/>
          <w:lang w:val="ru-RU"/>
        </w:rPr>
        <w:t>тілін</w:t>
      </w:r>
      <w:r>
        <w:rPr>
          <w:rFonts w:ascii="Times New Roman" w:hAnsi="Times New Roman" w:cs="Times New Roman"/>
          <w:sz w:val="28"/>
          <w:szCs w:val="28"/>
        </w:rPr>
        <w:t xml:space="preserve"> </w:t>
      </w:r>
      <w:r>
        <w:rPr>
          <w:rFonts w:ascii="Times New Roman" w:hAnsi="Times New Roman" w:cs="Times New Roman"/>
          <w:sz w:val="28"/>
          <w:szCs w:val="28"/>
          <w:lang w:val="ru-RU"/>
        </w:rPr>
        <w:t>оқыту</w:t>
      </w:r>
      <w:r>
        <w:rPr>
          <w:rFonts w:ascii="Times New Roman" w:hAnsi="Times New Roman" w:cs="Times New Roman"/>
          <w:sz w:val="28"/>
          <w:szCs w:val="28"/>
        </w:rPr>
        <w:t xml:space="preserve"> үдерісі</w:t>
      </w:r>
      <w:r>
        <w:rPr>
          <w:rFonts w:ascii="Times New Roman" w:hAnsi="Times New Roman" w:cs="Times New Roman"/>
          <w:sz w:val="28"/>
          <w:szCs w:val="28"/>
          <w:lang w:val="kk-KZ"/>
        </w:rPr>
        <w:t xml:space="preserve"> </w:t>
      </w:r>
      <w:r>
        <w:rPr>
          <w:rFonts w:ascii="Times New Roman" w:hAnsi="Times New Roman" w:cs="Times New Roman"/>
          <w:sz w:val="28"/>
          <w:szCs w:val="28"/>
        </w:rPr>
        <w:t>.</w:t>
      </w:r>
    </w:p>
    <w:p w14:paraId="31168043">
      <w:pPr>
        <w:shd w:val="clear" w:color="auto" w:fill="FFFFFF" w:themeFill="background1"/>
        <w:ind w:firstLine="708" w:firstLineChars="252"/>
        <w:jc w:val="both"/>
        <w:rPr>
          <w:rFonts w:ascii="Times New Roman" w:hAnsi="Times New Roman" w:cs="Times New Roman"/>
          <w:sz w:val="28"/>
          <w:szCs w:val="28"/>
        </w:rPr>
      </w:pPr>
      <w:r>
        <w:rPr>
          <w:rFonts w:ascii="Times New Roman" w:hAnsi="Times New Roman" w:cs="Times New Roman"/>
          <w:b/>
          <w:bCs/>
          <w:sz w:val="28"/>
          <w:szCs w:val="28"/>
          <w:lang w:val="ru-RU"/>
        </w:rPr>
        <w:t>Зерттеу</w:t>
      </w:r>
      <w:r>
        <w:rPr>
          <w:rFonts w:ascii="Times New Roman" w:hAnsi="Times New Roman" w:cs="Times New Roman"/>
          <w:b/>
          <w:bCs/>
          <w:sz w:val="28"/>
          <w:szCs w:val="28"/>
        </w:rPr>
        <w:t xml:space="preserve"> </w:t>
      </w:r>
      <w:r>
        <w:rPr>
          <w:rFonts w:ascii="Times New Roman" w:hAnsi="Times New Roman" w:cs="Times New Roman"/>
          <w:b/>
          <w:bCs/>
          <w:sz w:val="28"/>
          <w:szCs w:val="28"/>
          <w:lang w:val="ru-RU"/>
        </w:rPr>
        <w:t>пәні</w:t>
      </w:r>
      <w:r>
        <w:rPr>
          <w:rFonts w:ascii="Times New Roman" w:hAnsi="Times New Roman" w:cs="Times New Roman"/>
          <w:sz w:val="28"/>
          <w:szCs w:val="28"/>
        </w:rPr>
        <w:t xml:space="preserve"> – </w:t>
      </w:r>
      <w:r>
        <w:rPr>
          <w:rFonts w:ascii="Times New Roman" w:hAnsi="Times New Roman" w:cs="Times New Roman"/>
          <w:sz w:val="28"/>
          <w:szCs w:val="28"/>
          <w:lang w:val="ru-RU"/>
        </w:rPr>
        <w:t>интерактивті</w:t>
      </w:r>
      <w:r>
        <w:rPr>
          <w:rFonts w:ascii="Times New Roman" w:hAnsi="Times New Roman" w:cs="Times New Roman"/>
          <w:sz w:val="28"/>
          <w:szCs w:val="28"/>
        </w:rPr>
        <w:t>-</w:t>
      </w:r>
      <w:r>
        <w:rPr>
          <w:rFonts w:ascii="Times New Roman" w:hAnsi="Times New Roman" w:cs="Times New Roman"/>
          <w:sz w:val="28"/>
          <w:szCs w:val="28"/>
          <w:lang w:val="ru-RU"/>
        </w:rPr>
        <w:t>иммерсивті</w:t>
      </w:r>
      <w:r>
        <w:rPr>
          <w:rFonts w:ascii="Times New Roman" w:hAnsi="Times New Roman" w:cs="Times New Roman"/>
          <w:sz w:val="28"/>
          <w:szCs w:val="28"/>
        </w:rPr>
        <w:t xml:space="preserve"> </w:t>
      </w:r>
      <w:r>
        <w:rPr>
          <w:rFonts w:ascii="Times New Roman" w:hAnsi="Times New Roman" w:cs="Times New Roman"/>
          <w:sz w:val="28"/>
          <w:szCs w:val="28"/>
          <w:lang w:val="ru-RU"/>
        </w:rPr>
        <w:t>тәсіл</w:t>
      </w:r>
      <w:r>
        <w:rPr>
          <w:rFonts w:ascii="Times New Roman" w:hAnsi="Times New Roman" w:cs="Times New Roman"/>
          <w:sz w:val="28"/>
          <w:szCs w:val="28"/>
        </w:rPr>
        <w:t xml:space="preserve"> </w:t>
      </w:r>
      <w:r>
        <w:rPr>
          <w:rFonts w:ascii="Times New Roman" w:hAnsi="Times New Roman" w:cs="Times New Roman"/>
          <w:sz w:val="28"/>
          <w:szCs w:val="28"/>
          <w:lang w:val="ru-RU"/>
        </w:rPr>
        <w:t>арқылы</w:t>
      </w:r>
      <w:r>
        <w:rPr>
          <w:rFonts w:ascii="Times New Roman" w:hAnsi="Times New Roman" w:cs="Times New Roman"/>
          <w:sz w:val="28"/>
          <w:szCs w:val="28"/>
        </w:rPr>
        <w:t xml:space="preserve"> </w:t>
      </w:r>
      <w:r>
        <w:rPr>
          <w:rFonts w:ascii="Times New Roman" w:hAnsi="Times New Roman" w:cs="Times New Roman"/>
          <w:sz w:val="28"/>
          <w:szCs w:val="28"/>
          <w:lang w:val="ru-RU"/>
        </w:rPr>
        <w:t>техникалық</w:t>
      </w:r>
      <w:r>
        <w:rPr>
          <w:rFonts w:ascii="Times New Roman" w:hAnsi="Times New Roman" w:cs="Times New Roman"/>
          <w:sz w:val="28"/>
          <w:szCs w:val="28"/>
        </w:rPr>
        <w:t xml:space="preserve"> </w:t>
      </w:r>
      <w:r>
        <w:rPr>
          <w:rFonts w:ascii="Times New Roman" w:hAnsi="Times New Roman" w:cs="Times New Roman"/>
          <w:sz w:val="28"/>
          <w:szCs w:val="28"/>
          <w:lang w:val="ru-RU"/>
        </w:rPr>
        <w:t>бейіндегі</w:t>
      </w:r>
      <w:r>
        <w:rPr>
          <w:rFonts w:ascii="Times New Roman" w:hAnsi="Times New Roman" w:cs="Times New Roman"/>
          <w:sz w:val="28"/>
          <w:szCs w:val="28"/>
        </w:rPr>
        <w:t xml:space="preserve"> </w:t>
      </w:r>
      <w:r>
        <w:rPr>
          <w:rFonts w:ascii="Times New Roman" w:hAnsi="Times New Roman" w:cs="Times New Roman"/>
          <w:sz w:val="28"/>
          <w:szCs w:val="28"/>
          <w:lang w:val="ru-RU"/>
        </w:rPr>
        <w:t>студенттердің</w:t>
      </w:r>
      <w:r>
        <w:rPr>
          <w:rFonts w:ascii="Times New Roman" w:hAnsi="Times New Roman" w:cs="Times New Roman"/>
          <w:sz w:val="28"/>
          <w:szCs w:val="28"/>
        </w:rPr>
        <w:t xml:space="preserve"> </w:t>
      </w:r>
      <w:r>
        <w:rPr>
          <w:rFonts w:ascii="Times New Roman" w:hAnsi="Times New Roman" w:cs="Times New Roman"/>
          <w:sz w:val="28"/>
          <w:szCs w:val="28"/>
          <w:lang w:val="ru-RU"/>
        </w:rPr>
        <w:t>шет</w:t>
      </w:r>
      <w:r>
        <w:rPr>
          <w:rFonts w:ascii="Times New Roman" w:hAnsi="Times New Roman" w:cs="Times New Roman"/>
          <w:sz w:val="28"/>
          <w:szCs w:val="28"/>
        </w:rPr>
        <w:t xml:space="preserve"> </w:t>
      </w:r>
      <w:r>
        <w:rPr>
          <w:rFonts w:ascii="Times New Roman" w:hAnsi="Times New Roman" w:cs="Times New Roman"/>
          <w:sz w:val="28"/>
          <w:szCs w:val="28"/>
          <w:lang w:val="ru-RU"/>
        </w:rPr>
        <w:t>тілін</w:t>
      </w:r>
      <w:r>
        <w:rPr>
          <w:rFonts w:ascii="Times New Roman" w:hAnsi="Times New Roman" w:cs="Times New Roman"/>
          <w:sz w:val="28"/>
          <w:szCs w:val="28"/>
        </w:rPr>
        <w:t xml:space="preserve"> </w:t>
      </w:r>
      <w:r>
        <w:rPr>
          <w:rFonts w:ascii="Times New Roman" w:hAnsi="Times New Roman" w:cs="Times New Roman"/>
          <w:sz w:val="28"/>
          <w:szCs w:val="28"/>
          <w:lang w:val="ru-RU"/>
        </w:rPr>
        <w:t>кәсіби</w:t>
      </w:r>
      <w:r>
        <w:rPr>
          <w:rFonts w:ascii="Times New Roman" w:hAnsi="Times New Roman" w:cs="Times New Roman"/>
          <w:sz w:val="28"/>
          <w:szCs w:val="28"/>
        </w:rPr>
        <w:t>-</w:t>
      </w:r>
      <w:r>
        <w:rPr>
          <w:rFonts w:ascii="Times New Roman" w:hAnsi="Times New Roman" w:cs="Times New Roman"/>
          <w:sz w:val="28"/>
          <w:szCs w:val="28"/>
          <w:lang w:val="ru-RU"/>
        </w:rPr>
        <w:t>бағдарланған</w:t>
      </w:r>
      <w:r>
        <w:rPr>
          <w:rFonts w:ascii="Times New Roman" w:hAnsi="Times New Roman" w:cs="Times New Roman"/>
          <w:sz w:val="28"/>
          <w:szCs w:val="28"/>
        </w:rPr>
        <w:t xml:space="preserve"> </w:t>
      </w:r>
      <w:r>
        <w:rPr>
          <w:rFonts w:ascii="Times New Roman" w:hAnsi="Times New Roman" w:cs="Times New Roman"/>
          <w:sz w:val="28"/>
          <w:szCs w:val="28"/>
          <w:lang w:val="ru-RU"/>
        </w:rPr>
        <w:t>құзыреттілігін</w:t>
      </w:r>
      <w:r>
        <w:rPr>
          <w:rFonts w:ascii="Times New Roman" w:hAnsi="Times New Roman" w:cs="Times New Roman"/>
          <w:sz w:val="28"/>
          <w:szCs w:val="28"/>
        </w:rPr>
        <w:t xml:space="preserve"> </w:t>
      </w:r>
      <w:r>
        <w:rPr>
          <w:rFonts w:ascii="Times New Roman" w:hAnsi="Times New Roman" w:cs="Times New Roman"/>
          <w:sz w:val="28"/>
          <w:szCs w:val="28"/>
          <w:lang w:val="ru-RU"/>
        </w:rPr>
        <w:t>дамыту</w:t>
      </w:r>
      <w:r>
        <w:rPr>
          <w:rFonts w:ascii="Times New Roman" w:hAnsi="Times New Roman" w:cs="Times New Roman"/>
          <w:sz w:val="28"/>
          <w:szCs w:val="28"/>
        </w:rPr>
        <w:t xml:space="preserve"> </w:t>
      </w:r>
      <w:r>
        <w:rPr>
          <w:rFonts w:ascii="Times New Roman" w:hAnsi="Times New Roman" w:cs="Times New Roman"/>
          <w:sz w:val="28"/>
          <w:szCs w:val="28"/>
          <w:lang w:val="ru-RU"/>
        </w:rPr>
        <w:t>әдістемесі</w:t>
      </w:r>
      <w:r>
        <w:rPr>
          <w:rFonts w:ascii="Times New Roman" w:hAnsi="Times New Roman" w:cs="Times New Roman"/>
          <w:sz w:val="28"/>
          <w:szCs w:val="28"/>
        </w:rPr>
        <w:t>.</w:t>
      </w:r>
    </w:p>
    <w:p w14:paraId="7AD4B4EB">
      <w:pPr>
        <w:shd w:val="clear" w:color="auto" w:fill="FFFFFF" w:themeFill="background1"/>
        <w:ind w:firstLine="705" w:firstLineChars="252"/>
        <w:jc w:val="both"/>
        <w:rPr>
          <w:rFonts w:ascii="Times New Roman" w:hAnsi="Times New Roman" w:cs="Times New Roman"/>
          <w:sz w:val="28"/>
          <w:szCs w:val="28"/>
        </w:rPr>
      </w:pPr>
      <w:r>
        <w:rPr>
          <w:rFonts w:ascii="Times New Roman" w:hAnsi="Times New Roman" w:cs="Times New Roman"/>
          <w:sz w:val="28"/>
          <w:szCs w:val="28"/>
          <w:lang w:val="ru-RU"/>
        </w:rPr>
        <w:t>Осы</w:t>
      </w:r>
      <w:r>
        <w:rPr>
          <w:rFonts w:ascii="Times New Roman" w:hAnsi="Times New Roman" w:cs="Times New Roman"/>
          <w:sz w:val="28"/>
          <w:szCs w:val="28"/>
        </w:rPr>
        <w:t xml:space="preserve"> </w:t>
      </w:r>
      <w:r>
        <w:rPr>
          <w:rFonts w:ascii="Times New Roman" w:hAnsi="Times New Roman" w:cs="Times New Roman"/>
          <w:sz w:val="28"/>
          <w:szCs w:val="28"/>
          <w:lang w:val="ru-RU"/>
        </w:rPr>
        <w:t>жұмыстың</w:t>
      </w:r>
      <w:r>
        <w:rPr>
          <w:rFonts w:ascii="Times New Roman" w:hAnsi="Times New Roman" w:cs="Times New Roman"/>
          <w:sz w:val="28"/>
          <w:szCs w:val="28"/>
        </w:rPr>
        <w:t xml:space="preserve"> </w:t>
      </w:r>
      <w:r>
        <w:rPr>
          <w:rFonts w:ascii="Times New Roman" w:hAnsi="Times New Roman" w:cs="Times New Roman"/>
          <w:b/>
          <w:bCs/>
          <w:sz w:val="28"/>
          <w:szCs w:val="28"/>
          <w:lang w:val="ru-RU"/>
        </w:rPr>
        <w:t>мақсаты</w:t>
      </w:r>
      <w:r>
        <w:rPr>
          <w:rFonts w:ascii="Times New Roman" w:hAnsi="Times New Roman" w:cs="Times New Roman"/>
          <w:b/>
          <w:bCs/>
          <w:sz w:val="28"/>
          <w:szCs w:val="28"/>
        </w:rPr>
        <w:t xml:space="preserve"> </w:t>
      </w:r>
      <w:r>
        <w:rPr>
          <w:rFonts w:ascii="Times New Roman" w:hAnsi="Times New Roman" w:cs="Times New Roman"/>
          <w:sz w:val="28"/>
          <w:szCs w:val="28"/>
        </w:rPr>
        <w:t>– техникалық бейіндегі студенттердің кәсіби бағытталған шетел тілі құзыреттілігін (әрі қарай – КБШТҚ) интерактивті-иммерсивті тәсіл арқылы қалыптастыру әдістемесінің теориялық негіздемесін жасау, практикалық тұрғыда әзірлеу және тәжірибелік-эксперименттік жолмен тексеру</w:t>
      </w:r>
      <w:r>
        <w:rPr>
          <w:rFonts w:ascii="Times New Roman" w:hAnsi="Times New Roman" w:cs="Times New Roman"/>
          <w:sz w:val="28"/>
          <w:szCs w:val="28"/>
          <w:lang w:val="kk-KZ"/>
        </w:rPr>
        <w:t xml:space="preserve"> </w:t>
      </w:r>
      <w:r>
        <w:rPr>
          <w:rFonts w:ascii="Times New Roman" w:hAnsi="Times New Roman" w:cs="Times New Roman"/>
          <w:sz w:val="28"/>
          <w:szCs w:val="28"/>
        </w:rPr>
        <w:t>.</w:t>
      </w:r>
    </w:p>
    <w:p w14:paraId="27CFC3CE">
      <w:pPr>
        <w:shd w:val="clear" w:color="auto" w:fill="FFFFFF" w:themeFill="background1"/>
        <w:ind w:firstLine="705" w:firstLineChars="252"/>
        <w:jc w:val="both"/>
        <w:rPr>
          <w:rFonts w:ascii="Times New Roman" w:hAnsi="Times New Roman" w:cs="Times New Roman"/>
          <w:sz w:val="28"/>
          <w:szCs w:val="28"/>
        </w:rPr>
      </w:pPr>
      <w:r>
        <w:rPr>
          <w:rFonts w:ascii="Times New Roman" w:hAnsi="Times New Roman" w:cs="Times New Roman"/>
          <w:sz w:val="28"/>
          <w:szCs w:val="28"/>
          <w:lang w:val="ru-RU"/>
        </w:rPr>
        <w:t>Қойылған</w:t>
      </w:r>
      <w:r>
        <w:rPr>
          <w:rFonts w:ascii="Times New Roman" w:hAnsi="Times New Roman" w:cs="Times New Roman"/>
          <w:sz w:val="28"/>
          <w:szCs w:val="28"/>
        </w:rPr>
        <w:t xml:space="preserve"> </w:t>
      </w:r>
      <w:r>
        <w:rPr>
          <w:rFonts w:ascii="Times New Roman" w:hAnsi="Times New Roman" w:cs="Times New Roman"/>
          <w:sz w:val="28"/>
          <w:szCs w:val="28"/>
          <w:lang w:val="ru-RU"/>
        </w:rPr>
        <w:t>мақсатқа</w:t>
      </w:r>
      <w:r>
        <w:rPr>
          <w:rFonts w:ascii="Times New Roman" w:hAnsi="Times New Roman" w:cs="Times New Roman"/>
          <w:sz w:val="28"/>
          <w:szCs w:val="28"/>
        </w:rPr>
        <w:t xml:space="preserve"> </w:t>
      </w:r>
      <w:r>
        <w:rPr>
          <w:rFonts w:ascii="Times New Roman" w:hAnsi="Times New Roman" w:cs="Times New Roman"/>
          <w:sz w:val="28"/>
          <w:szCs w:val="28"/>
          <w:lang w:val="ru-RU"/>
        </w:rPr>
        <w:t>сәйкес</w:t>
      </w:r>
      <w:r>
        <w:rPr>
          <w:rFonts w:ascii="Times New Roman" w:hAnsi="Times New Roman" w:cs="Times New Roman"/>
          <w:sz w:val="28"/>
          <w:szCs w:val="28"/>
        </w:rPr>
        <w:t xml:space="preserve"> </w:t>
      </w:r>
      <w:r>
        <w:rPr>
          <w:rFonts w:ascii="Times New Roman" w:hAnsi="Times New Roman" w:cs="Times New Roman"/>
          <w:sz w:val="28"/>
          <w:szCs w:val="28"/>
          <w:lang w:val="ru-RU"/>
        </w:rPr>
        <w:t>келесі</w:t>
      </w:r>
      <w:r>
        <w:rPr>
          <w:rFonts w:ascii="Times New Roman" w:hAnsi="Times New Roman" w:cs="Times New Roman"/>
          <w:sz w:val="28"/>
          <w:szCs w:val="28"/>
        </w:rPr>
        <w:t xml:space="preserve"> </w:t>
      </w:r>
      <w:r>
        <w:rPr>
          <w:rFonts w:ascii="Times New Roman" w:hAnsi="Times New Roman" w:cs="Times New Roman"/>
          <w:b/>
          <w:bCs/>
          <w:sz w:val="28"/>
          <w:szCs w:val="28"/>
          <w:lang w:val="ru-RU"/>
        </w:rPr>
        <w:t>міндеттер</w:t>
      </w:r>
      <w:r>
        <w:rPr>
          <w:rFonts w:ascii="Times New Roman" w:hAnsi="Times New Roman" w:cs="Times New Roman"/>
          <w:b/>
          <w:bCs/>
          <w:sz w:val="28"/>
          <w:szCs w:val="28"/>
        </w:rPr>
        <w:t>ді шешу көзделді</w:t>
      </w:r>
      <w:r>
        <w:rPr>
          <w:rFonts w:ascii="Times New Roman" w:hAnsi="Times New Roman" w:cs="Times New Roman"/>
          <w:sz w:val="28"/>
          <w:szCs w:val="28"/>
        </w:rPr>
        <w:t>:</w:t>
      </w:r>
    </w:p>
    <w:p w14:paraId="08161239">
      <w:pPr>
        <w:shd w:val="clear" w:color="auto" w:fill="FFFFFF" w:themeFill="background1"/>
        <w:ind w:firstLine="705" w:firstLineChars="252"/>
        <w:jc w:val="both"/>
        <w:rPr>
          <w:rFonts w:ascii="Times New Roman" w:hAnsi="Times New Roman" w:cs="Times New Roman"/>
          <w:sz w:val="28"/>
          <w:szCs w:val="28"/>
        </w:rPr>
      </w:pPr>
      <w:r>
        <w:rPr>
          <w:rFonts w:ascii="Times New Roman" w:hAnsi="Times New Roman" w:cs="Times New Roman"/>
          <w:sz w:val="28"/>
          <w:szCs w:val="28"/>
        </w:rPr>
        <w:t>1. КБШТҚ -</w:t>
      </w:r>
      <w:r>
        <w:rPr>
          <w:rFonts w:ascii="Times New Roman" w:hAnsi="Times New Roman" w:cs="Times New Roman"/>
          <w:sz w:val="28"/>
          <w:szCs w:val="28"/>
          <w:lang w:val="ru-RU"/>
        </w:rPr>
        <w:t>тың</w:t>
      </w:r>
      <w:r>
        <w:rPr>
          <w:rFonts w:ascii="Times New Roman" w:hAnsi="Times New Roman" w:cs="Times New Roman"/>
          <w:sz w:val="28"/>
          <w:szCs w:val="28"/>
        </w:rPr>
        <w:t xml:space="preserve"> </w:t>
      </w:r>
      <w:r>
        <w:rPr>
          <w:rFonts w:ascii="Times New Roman" w:hAnsi="Times New Roman" w:cs="Times New Roman"/>
          <w:sz w:val="28"/>
          <w:szCs w:val="28"/>
          <w:lang w:val="ru-RU"/>
        </w:rPr>
        <w:t>мәні</w:t>
      </w:r>
      <w:r>
        <w:rPr>
          <w:rFonts w:ascii="Times New Roman" w:hAnsi="Times New Roman" w:cs="Times New Roman"/>
          <w:sz w:val="28"/>
          <w:szCs w:val="28"/>
        </w:rPr>
        <w:t xml:space="preserve"> </w:t>
      </w:r>
      <w:r>
        <w:rPr>
          <w:rFonts w:ascii="Times New Roman" w:hAnsi="Times New Roman" w:cs="Times New Roman"/>
          <w:sz w:val="28"/>
          <w:szCs w:val="28"/>
          <w:lang w:val="ru-RU"/>
        </w:rPr>
        <w:t>мен</w:t>
      </w:r>
      <w:r>
        <w:rPr>
          <w:rFonts w:ascii="Times New Roman" w:hAnsi="Times New Roman" w:cs="Times New Roman"/>
          <w:sz w:val="28"/>
          <w:szCs w:val="28"/>
        </w:rPr>
        <w:t xml:space="preserve"> </w:t>
      </w:r>
      <w:r>
        <w:rPr>
          <w:rFonts w:ascii="Times New Roman" w:hAnsi="Times New Roman" w:cs="Times New Roman"/>
          <w:sz w:val="28"/>
          <w:szCs w:val="28"/>
          <w:lang w:val="ru-RU"/>
        </w:rPr>
        <w:t>құрылымын</w:t>
      </w:r>
      <w:r>
        <w:rPr>
          <w:rFonts w:ascii="Times New Roman" w:hAnsi="Times New Roman" w:cs="Times New Roman"/>
          <w:sz w:val="28"/>
          <w:szCs w:val="28"/>
        </w:rPr>
        <w:t xml:space="preserve"> </w:t>
      </w:r>
      <w:r>
        <w:rPr>
          <w:rFonts w:ascii="Times New Roman" w:hAnsi="Times New Roman" w:cs="Times New Roman"/>
          <w:sz w:val="28"/>
          <w:szCs w:val="28"/>
          <w:lang w:val="ru-RU"/>
        </w:rPr>
        <w:t>ашып</w:t>
      </w:r>
      <w:r>
        <w:rPr>
          <w:rFonts w:ascii="Times New Roman" w:hAnsi="Times New Roman" w:cs="Times New Roman"/>
          <w:sz w:val="28"/>
          <w:szCs w:val="28"/>
        </w:rPr>
        <w:t xml:space="preserve">, </w:t>
      </w:r>
      <w:r>
        <w:rPr>
          <w:rFonts w:ascii="Times New Roman" w:hAnsi="Times New Roman" w:cs="Times New Roman"/>
          <w:sz w:val="28"/>
          <w:szCs w:val="28"/>
          <w:lang w:val="ru-RU"/>
        </w:rPr>
        <w:t>оның</w:t>
      </w:r>
      <w:r>
        <w:rPr>
          <w:rFonts w:ascii="Times New Roman" w:hAnsi="Times New Roman" w:cs="Times New Roman"/>
          <w:sz w:val="28"/>
          <w:szCs w:val="28"/>
        </w:rPr>
        <w:t xml:space="preserve"> </w:t>
      </w:r>
      <w:r>
        <w:rPr>
          <w:rFonts w:ascii="Times New Roman" w:hAnsi="Times New Roman" w:cs="Times New Roman"/>
          <w:sz w:val="28"/>
          <w:szCs w:val="28"/>
          <w:lang w:val="ru-RU"/>
        </w:rPr>
        <w:t>компоненттік</w:t>
      </w:r>
      <w:r>
        <w:rPr>
          <w:rFonts w:ascii="Times New Roman" w:hAnsi="Times New Roman" w:cs="Times New Roman"/>
          <w:sz w:val="28"/>
          <w:szCs w:val="28"/>
        </w:rPr>
        <w:t xml:space="preserve"> </w:t>
      </w:r>
      <w:r>
        <w:rPr>
          <w:rFonts w:ascii="Times New Roman" w:hAnsi="Times New Roman" w:cs="Times New Roman"/>
          <w:sz w:val="28"/>
          <w:szCs w:val="28"/>
          <w:lang w:val="ru-RU"/>
        </w:rPr>
        <w:t>құрамын</w:t>
      </w:r>
      <w:r>
        <w:rPr>
          <w:rFonts w:ascii="Times New Roman" w:hAnsi="Times New Roman" w:cs="Times New Roman"/>
          <w:sz w:val="28"/>
          <w:szCs w:val="28"/>
        </w:rPr>
        <w:t xml:space="preserve"> </w:t>
      </w:r>
      <w:r>
        <w:rPr>
          <w:rFonts w:ascii="Times New Roman" w:hAnsi="Times New Roman" w:cs="Times New Roman"/>
          <w:sz w:val="28"/>
          <w:szCs w:val="28"/>
          <w:lang w:val="ru-RU"/>
        </w:rPr>
        <w:t>анықтау</w:t>
      </w:r>
      <w:r>
        <w:rPr>
          <w:rFonts w:ascii="Times New Roman" w:hAnsi="Times New Roman" w:cs="Times New Roman"/>
          <w:sz w:val="28"/>
          <w:szCs w:val="28"/>
        </w:rPr>
        <w:t>;</w:t>
      </w:r>
    </w:p>
    <w:p w14:paraId="7A592371">
      <w:pPr>
        <w:shd w:val="clear" w:color="auto" w:fill="FFFFFF" w:themeFill="background1"/>
        <w:ind w:firstLine="705" w:firstLineChars="252"/>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ru-RU"/>
        </w:rPr>
        <w:t>Интерактивті</w:t>
      </w:r>
      <w:r>
        <w:rPr>
          <w:rFonts w:ascii="Times New Roman" w:hAnsi="Times New Roman" w:cs="Times New Roman"/>
          <w:sz w:val="28"/>
          <w:szCs w:val="28"/>
        </w:rPr>
        <w:t>-</w:t>
      </w:r>
      <w:r>
        <w:rPr>
          <w:rFonts w:ascii="Times New Roman" w:hAnsi="Times New Roman" w:cs="Times New Roman"/>
          <w:sz w:val="28"/>
          <w:szCs w:val="28"/>
          <w:lang w:val="ru-RU"/>
        </w:rPr>
        <w:t>иммерсивті</w:t>
      </w:r>
      <w:r>
        <w:rPr>
          <w:rFonts w:ascii="Times New Roman" w:hAnsi="Times New Roman" w:cs="Times New Roman"/>
          <w:sz w:val="28"/>
          <w:szCs w:val="28"/>
        </w:rPr>
        <w:t xml:space="preserve"> </w:t>
      </w:r>
      <w:r>
        <w:rPr>
          <w:rFonts w:ascii="Times New Roman" w:hAnsi="Times New Roman" w:cs="Times New Roman"/>
          <w:sz w:val="28"/>
          <w:szCs w:val="28"/>
          <w:lang w:val="ru-RU"/>
        </w:rPr>
        <w:t>тәсіл</w:t>
      </w:r>
      <w:r>
        <w:rPr>
          <w:rFonts w:ascii="Times New Roman" w:hAnsi="Times New Roman" w:cs="Times New Roman"/>
          <w:sz w:val="28"/>
          <w:szCs w:val="28"/>
        </w:rPr>
        <w:t xml:space="preserve"> </w:t>
      </w:r>
      <w:r>
        <w:rPr>
          <w:rFonts w:ascii="Times New Roman" w:hAnsi="Times New Roman" w:cs="Times New Roman"/>
          <w:sz w:val="28"/>
          <w:szCs w:val="28"/>
          <w:lang w:val="ru-RU"/>
        </w:rPr>
        <w:t>арқылы</w:t>
      </w:r>
      <w:r>
        <w:rPr>
          <w:rFonts w:ascii="Times New Roman" w:hAnsi="Times New Roman" w:cs="Times New Roman"/>
          <w:sz w:val="28"/>
          <w:szCs w:val="28"/>
        </w:rPr>
        <w:t xml:space="preserve"> </w:t>
      </w:r>
      <w:r>
        <w:rPr>
          <w:rFonts w:ascii="Times New Roman" w:hAnsi="Times New Roman" w:cs="Times New Roman"/>
          <w:sz w:val="28"/>
          <w:szCs w:val="28"/>
          <w:lang w:val="ru-RU"/>
        </w:rPr>
        <w:t>техникалық</w:t>
      </w:r>
      <w:r>
        <w:rPr>
          <w:rFonts w:ascii="Times New Roman" w:hAnsi="Times New Roman" w:cs="Times New Roman"/>
          <w:sz w:val="28"/>
          <w:szCs w:val="28"/>
        </w:rPr>
        <w:t xml:space="preserve"> </w:t>
      </w:r>
      <w:r>
        <w:rPr>
          <w:rFonts w:ascii="Times New Roman" w:hAnsi="Times New Roman" w:cs="Times New Roman"/>
          <w:sz w:val="28"/>
          <w:szCs w:val="28"/>
          <w:lang w:val="ru-RU"/>
        </w:rPr>
        <w:t>мамандық</w:t>
      </w:r>
      <w:r>
        <w:rPr>
          <w:rFonts w:ascii="Times New Roman" w:hAnsi="Times New Roman" w:cs="Times New Roman"/>
          <w:sz w:val="28"/>
          <w:szCs w:val="28"/>
        </w:rPr>
        <w:t xml:space="preserve"> </w:t>
      </w:r>
      <w:r>
        <w:rPr>
          <w:rFonts w:ascii="Times New Roman" w:hAnsi="Times New Roman" w:cs="Times New Roman"/>
          <w:sz w:val="28"/>
          <w:szCs w:val="28"/>
          <w:lang w:val="ru-RU"/>
        </w:rPr>
        <w:t>студенттеріне</w:t>
      </w:r>
      <w:r>
        <w:rPr>
          <w:rFonts w:ascii="Times New Roman" w:hAnsi="Times New Roman" w:cs="Times New Roman"/>
          <w:sz w:val="28"/>
          <w:szCs w:val="28"/>
        </w:rPr>
        <w:t xml:space="preserve"> </w:t>
      </w:r>
      <w:r>
        <w:rPr>
          <w:rFonts w:ascii="Times New Roman" w:hAnsi="Times New Roman" w:cs="Times New Roman"/>
          <w:sz w:val="28"/>
          <w:szCs w:val="28"/>
          <w:lang w:val="ru-RU"/>
        </w:rPr>
        <w:t>арналған</w:t>
      </w:r>
      <w:r>
        <w:rPr>
          <w:rFonts w:ascii="Times New Roman" w:hAnsi="Times New Roman" w:cs="Times New Roman"/>
          <w:sz w:val="28"/>
          <w:szCs w:val="28"/>
        </w:rPr>
        <w:t xml:space="preserve"> КБШТҚ -</w:t>
      </w:r>
      <w:r>
        <w:rPr>
          <w:rFonts w:ascii="Times New Roman" w:hAnsi="Times New Roman" w:cs="Times New Roman"/>
          <w:sz w:val="28"/>
          <w:szCs w:val="28"/>
          <w:lang w:val="ru-RU"/>
        </w:rPr>
        <w:t>гін</w:t>
      </w:r>
      <w:r>
        <w:rPr>
          <w:rFonts w:ascii="Times New Roman" w:hAnsi="Times New Roman" w:cs="Times New Roman"/>
          <w:sz w:val="28"/>
          <w:szCs w:val="28"/>
        </w:rPr>
        <w:t xml:space="preserve"> </w:t>
      </w:r>
      <w:r>
        <w:rPr>
          <w:rFonts w:ascii="Times New Roman" w:hAnsi="Times New Roman" w:cs="Times New Roman"/>
          <w:sz w:val="28"/>
          <w:szCs w:val="28"/>
          <w:lang w:val="ru-RU"/>
        </w:rPr>
        <w:t>қалыптастырудың</w:t>
      </w:r>
      <w:r>
        <w:rPr>
          <w:rFonts w:ascii="Times New Roman" w:hAnsi="Times New Roman" w:cs="Times New Roman"/>
          <w:sz w:val="28"/>
          <w:szCs w:val="28"/>
        </w:rPr>
        <w:t xml:space="preserve"> </w:t>
      </w:r>
      <w:r>
        <w:rPr>
          <w:rFonts w:ascii="Times New Roman" w:hAnsi="Times New Roman" w:cs="Times New Roman"/>
          <w:sz w:val="28"/>
          <w:szCs w:val="28"/>
          <w:lang w:val="ru-RU"/>
        </w:rPr>
        <w:t>интегративті</w:t>
      </w:r>
      <w:r>
        <w:rPr>
          <w:rFonts w:ascii="Times New Roman" w:hAnsi="Times New Roman" w:cs="Times New Roman"/>
          <w:sz w:val="28"/>
          <w:szCs w:val="28"/>
        </w:rPr>
        <w:t xml:space="preserve"> </w:t>
      </w:r>
      <w:r>
        <w:rPr>
          <w:rFonts w:ascii="Times New Roman" w:hAnsi="Times New Roman" w:cs="Times New Roman"/>
          <w:sz w:val="28"/>
          <w:szCs w:val="28"/>
          <w:lang w:val="ru-RU"/>
        </w:rPr>
        <w:t>моделін</w:t>
      </w:r>
      <w:r>
        <w:rPr>
          <w:rFonts w:ascii="Times New Roman" w:hAnsi="Times New Roman" w:cs="Times New Roman"/>
          <w:sz w:val="28"/>
          <w:szCs w:val="28"/>
        </w:rPr>
        <w:t xml:space="preserve"> </w:t>
      </w:r>
      <w:r>
        <w:rPr>
          <w:rFonts w:ascii="Times New Roman" w:hAnsi="Times New Roman" w:cs="Times New Roman"/>
          <w:sz w:val="28"/>
          <w:szCs w:val="28"/>
          <w:lang w:val="ru-RU"/>
        </w:rPr>
        <w:t>әзірлеу</w:t>
      </w:r>
      <w:r>
        <w:rPr>
          <w:rFonts w:ascii="Times New Roman" w:hAnsi="Times New Roman" w:cs="Times New Roman"/>
          <w:sz w:val="28"/>
          <w:szCs w:val="28"/>
        </w:rPr>
        <w:t>;</w:t>
      </w:r>
    </w:p>
    <w:p w14:paraId="43E95972">
      <w:pPr>
        <w:shd w:val="clear" w:color="auto" w:fill="FFFFFF" w:themeFill="background1"/>
        <w:ind w:firstLine="705" w:firstLineChars="252"/>
        <w:jc w:val="both"/>
        <w:rPr>
          <w:rFonts w:ascii="Times New Roman" w:hAnsi="Times New Roman" w:cs="Times New Roman"/>
          <w:sz w:val="28"/>
          <w:szCs w:val="28"/>
        </w:rPr>
      </w:pPr>
      <w:r>
        <w:rPr>
          <w:rFonts w:ascii="Times New Roman" w:hAnsi="Times New Roman" w:cs="Times New Roman"/>
          <w:sz w:val="28"/>
          <w:szCs w:val="28"/>
        </w:rPr>
        <w:t>3. КБШТҚ -</w:t>
      </w:r>
      <w:r>
        <w:rPr>
          <w:rFonts w:ascii="Times New Roman" w:hAnsi="Times New Roman" w:cs="Times New Roman"/>
          <w:sz w:val="28"/>
          <w:szCs w:val="28"/>
          <w:lang w:val="ru-RU"/>
        </w:rPr>
        <w:t>ты</w:t>
      </w:r>
      <w:r>
        <w:rPr>
          <w:rFonts w:ascii="Times New Roman" w:hAnsi="Times New Roman" w:cs="Times New Roman"/>
          <w:sz w:val="28"/>
          <w:szCs w:val="28"/>
        </w:rPr>
        <w:t xml:space="preserve"> </w:t>
      </w:r>
      <w:r>
        <w:rPr>
          <w:rFonts w:ascii="Times New Roman" w:hAnsi="Times New Roman" w:cs="Times New Roman"/>
          <w:sz w:val="28"/>
          <w:szCs w:val="28"/>
          <w:lang w:val="ru-RU"/>
        </w:rPr>
        <w:t>қалыптастыруға</w:t>
      </w:r>
      <w:r>
        <w:rPr>
          <w:rFonts w:ascii="Times New Roman" w:hAnsi="Times New Roman" w:cs="Times New Roman"/>
          <w:sz w:val="28"/>
          <w:szCs w:val="28"/>
        </w:rPr>
        <w:t xml:space="preserve"> </w:t>
      </w:r>
      <w:r>
        <w:rPr>
          <w:rFonts w:ascii="Times New Roman" w:hAnsi="Times New Roman" w:cs="Times New Roman"/>
          <w:sz w:val="28"/>
          <w:szCs w:val="28"/>
          <w:lang w:val="ru-RU"/>
        </w:rPr>
        <w:t>бағытталған</w:t>
      </w:r>
      <w:r>
        <w:rPr>
          <w:rFonts w:ascii="Times New Roman" w:hAnsi="Times New Roman" w:cs="Times New Roman"/>
          <w:sz w:val="28"/>
          <w:szCs w:val="28"/>
        </w:rPr>
        <w:t xml:space="preserve"> </w:t>
      </w:r>
      <w:r>
        <w:rPr>
          <w:rFonts w:ascii="Times New Roman" w:hAnsi="Times New Roman" w:cs="Times New Roman"/>
          <w:sz w:val="28"/>
          <w:szCs w:val="28"/>
          <w:lang w:val="ru-RU"/>
        </w:rPr>
        <w:t>кәсіби</w:t>
      </w:r>
      <w:r>
        <w:rPr>
          <w:rFonts w:ascii="Times New Roman" w:hAnsi="Times New Roman" w:cs="Times New Roman"/>
          <w:sz w:val="28"/>
          <w:szCs w:val="28"/>
        </w:rPr>
        <w:t>-</w:t>
      </w:r>
      <w:r>
        <w:rPr>
          <w:rFonts w:ascii="Times New Roman" w:hAnsi="Times New Roman" w:cs="Times New Roman"/>
          <w:sz w:val="28"/>
          <w:szCs w:val="28"/>
          <w:lang w:val="ru-RU"/>
        </w:rPr>
        <w:t>бағдарланған</w:t>
      </w:r>
      <w:r>
        <w:rPr>
          <w:rFonts w:ascii="Times New Roman" w:hAnsi="Times New Roman" w:cs="Times New Roman"/>
          <w:sz w:val="28"/>
          <w:szCs w:val="28"/>
        </w:rPr>
        <w:t xml:space="preserve"> </w:t>
      </w:r>
      <w:r>
        <w:rPr>
          <w:rFonts w:ascii="Times New Roman" w:hAnsi="Times New Roman" w:cs="Times New Roman"/>
          <w:sz w:val="28"/>
          <w:szCs w:val="28"/>
          <w:lang w:val="ru-RU"/>
        </w:rPr>
        <w:t>модульдердің</w:t>
      </w:r>
      <w:r>
        <w:rPr>
          <w:rFonts w:ascii="Times New Roman" w:hAnsi="Times New Roman" w:cs="Times New Roman"/>
          <w:sz w:val="28"/>
          <w:szCs w:val="28"/>
        </w:rPr>
        <w:t xml:space="preserve"> </w:t>
      </w:r>
      <w:r>
        <w:rPr>
          <w:rFonts w:ascii="Times New Roman" w:hAnsi="Times New Roman" w:cs="Times New Roman"/>
          <w:sz w:val="28"/>
          <w:szCs w:val="28"/>
          <w:lang w:val="ru-RU"/>
        </w:rPr>
        <w:t>мазмұнын</w:t>
      </w:r>
      <w:r>
        <w:rPr>
          <w:rFonts w:ascii="Times New Roman" w:hAnsi="Times New Roman" w:cs="Times New Roman"/>
          <w:sz w:val="28"/>
          <w:szCs w:val="28"/>
        </w:rPr>
        <w:t xml:space="preserve"> </w:t>
      </w:r>
      <w:r>
        <w:rPr>
          <w:rFonts w:ascii="Times New Roman" w:hAnsi="Times New Roman" w:cs="Times New Roman"/>
          <w:sz w:val="28"/>
          <w:szCs w:val="28"/>
          <w:lang w:val="ru-RU"/>
        </w:rPr>
        <w:t>негіздеу</w:t>
      </w:r>
      <w:r>
        <w:rPr>
          <w:rFonts w:ascii="Times New Roman" w:hAnsi="Times New Roman" w:cs="Times New Roman"/>
          <w:sz w:val="28"/>
          <w:szCs w:val="28"/>
        </w:rPr>
        <w:t>;</w:t>
      </w:r>
    </w:p>
    <w:p w14:paraId="73FA8F28">
      <w:pPr>
        <w:shd w:val="clear" w:color="auto" w:fill="FFFFFF" w:themeFill="background1"/>
        <w:ind w:firstLine="705" w:firstLineChars="252"/>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ru-RU"/>
        </w:rPr>
        <w:t>Цифрлық</w:t>
      </w:r>
      <w:r>
        <w:rPr>
          <w:rFonts w:ascii="Times New Roman" w:hAnsi="Times New Roman" w:cs="Times New Roman"/>
          <w:sz w:val="28"/>
          <w:szCs w:val="28"/>
        </w:rPr>
        <w:t xml:space="preserve"> </w:t>
      </w:r>
      <w:r>
        <w:rPr>
          <w:rFonts w:ascii="Times New Roman" w:hAnsi="Times New Roman" w:cs="Times New Roman"/>
          <w:sz w:val="28"/>
          <w:szCs w:val="28"/>
          <w:lang w:val="ru-RU"/>
        </w:rPr>
        <w:t>білім</w:t>
      </w:r>
      <w:r>
        <w:rPr>
          <w:rFonts w:ascii="Times New Roman" w:hAnsi="Times New Roman" w:cs="Times New Roman"/>
          <w:sz w:val="28"/>
          <w:szCs w:val="28"/>
        </w:rPr>
        <w:t xml:space="preserve"> </w:t>
      </w:r>
      <w:r>
        <w:rPr>
          <w:rFonts w:ascii="Times New Roman" w:hAnsi="Times New Roman" w:cs="Times New Roman"/>
          <w:sz w:val="28"/>
          <w:szCs w:val="28"/>
          <w:lang w:val="ru-RU"/>
        </w:rPr>
        <w:t>беру</w:t>
      </w:r>
      <w:r>
        <w:rPr>
          <w:rFonts w:ascii="Times New Roman" w:hAnsi="Times New Roman" w:cs="Times New Roman"/>
          <w:sz w:val="28"/>
          <w:szCs w:val="28"/>
        </w:rPr>
        <w:t xml:space="preserve"> </w:t>
      </w:r>
      <w:r>
        <w:rPr>
          <w:rFonts w:ascii="Times New Roman" w:hAnsi="Times New Roman" w:cs="Times New Roman"/>
          <w:sz w:val="28"/>
          <w:szCs w:val="28"/>
          <w:lang w:val="ru-RU"/>
        </w:rPr>
        <w:t>контенті</w:t>
      </w:r>
      <w:r>
        <w:rPr>
          <w:rFonts w:ascii="Times New Roman" w:hAnsi="Times New Roman" w:cs="Times New Roman"/>
          <w:sz w:val="28"/>
          <w:szCs w:val="28"/>
        </w:rPr>
        <w:t xml:space="preserve"> (</w:t>
      </w:r>
      <w:r>
        <w:rPr>
          <w:rFonts w:ascii="Times New Roman" w:hAnsi="Times New Roman" w:cs="Times New Roman"/>
          <w:sz w:val="28"/>
          <w:szCs w:val="28"/>
          <w:lang w:val="ru-RU"/>
        </w:rPr>
        <w:t>бұдан</w:t>
      </w:r>
      <w:r>
        <w:rPr>
          <w:rFonts w:ascii="Times New Roman" w:hAnsi="Times New Roman" w:cs="Times New Roman"/>
          <w:sz w:val="28"/>
          <w:szCs w:val="28"/>
        </w:rPr>
        <w:t xml:space="preserve"> </w:t>
      </w:r>
      <w:r>
        <w:rPr>
          <w:rFonts w:ascii="Times New Roman" w:hAnsi="Times New Roman" w:cs="Times New Roman"/>
          <w:sz w:val="28"/>
          <w:szCs w:val="28"/>
          <w:lang w:val="ru-RU"/>
        </w:rPr>
        <w:t>әрі</w:t>
      </w:r>
      <w:r>
        <w:rPr>
          <w:rFonts w:ascii="Times New Roman" w:hAnsi="Times New Roman" w:cs="Times New Roman"/>
          <w:sz w:val="28"/>
          <w:szCs w:val="28"/>
        </w:rPr>
        <w:t xml:space="preserve"> – </w:t>
      </w:r>
      <w:r>
        <w:rPr>
          <w:rFonts w:ascii="Times New Roman" w:hAnsi="Times New Roman" w:cs="Times New Roman"/>
          <w:sz w:val="28"/>
          <w:szCs w:val="28"/>
          <w:lang w:val="ru-RU"/>
        </w:rPr>
        <w:t>Ц</w:t>
      </w:r>
      <w:r>
        <w:rPr>
          <w:rFonts w:ascii="Times New Roman" w:hAnsi="Times New Roman" w:cs="Times New Roman"/>
          <w:sz w:val="28"/>
          <w:szCs w:val="28"/>
          <w:lang w:val="kk-KZ"/>
        </w:rPr>
        <w:t>ББ</w:t>
      </w:r>
      <w:r>
        <w:rPr>
          <w:rFonts w:ascii="Times New Roman" w:hAnsi="Times New Roman" w:cs="Times New Roman"/>
          <w:sz w:val="28"/>
          <w:szCs w:val="28"/>
          <w:lang w:val="ru-RU"/>
        </w:rPr>
        <w:t>К</w:t>
      </w:r>
      <w:r>
        <w:rPr>
          <w:rFonts w:ascii="Times New Roman" w:hAnsi="Times New Roman" w:cs="Times New Roman"/>
          <w:sz w:val="28"/>
          <w:szCs w:val="28"/>
        </w:rPr>
        <w:t xml:space="preserve">) </w:t>
      </w:r>
      <w:r>
        <w:rPr>
          <w:rFonts w:ascii="Times New Roman" w:hAnsi="Times New Roman" w:cs="Times New Roman"/>
          <w:sz w:val="28"/>
          <w:szCs w:val="28"/>
          <w:lang w:val="ru-RU"/>
        </w:rPr>
        <w:t>негізінде</w:t>
      </w:r>
      <w:r>
        <w:rPr>
          <w:rFonts w:ascii="Times New Roman" w:hAnsi="Times New Roman" w:cs="Times New Roman"/>
          <w:sz w:val="28"/>
          <w:szCs w:val="28"/>
        </w:rPr>
        <w:t xml:space="preserve"> </w:t>
      </w:r>
      <w:r>
        <w:rPr>
          <w:rFonts w:ascii="Times New Roman" w:hAnsi="Times New Roman" w:cs="Times New Roman"/>
          <w:sz w:val="28"/>
          <w:szCs w:val="28"/>
          <w:lang w:val="ru-RU"/>
        </w:rPr>
        <w:t>техникалық</w:t>
      </w:r>
      <w:r>
        <w:rPr>
          <w:rFonts w:ascii="Times New Roman" w:hAnsi="Times New Roman" w:cs="Times New Roman"/>
          <w:sz w:val="28"/>
          <w:szCs w:val="28"/>
        </w:rPr>
        <w:t xml:space="preserve"> </w:t>
      </w:r>
      <w:r>
        <w:rPr>
          <w:rFonts w:ascii="Times New Roman" w:hAnsi="Times New Roman" w:cs="Times New Roman"/>
          <w:sz w:val="28"/>
          <w:szCs w:val="28"/>
          <w:lang w:val="ru-RU"/>
        </w:rPr>
        <w:t>мамандық</w:t>
      </w:r>
      <w:r>
        <w:rPr>
          <w:rFonts w:ascii="Times New Roman" w:hAnsi="Times New Roman" w:cs="Times New Roman"/>
          <w:sz w:val="28"/>
          <w:szCs w:val="28"/>
        </w:rPr>
        <w:t xml:space="preserve"> </w:t>
      </w:r>
      <w:r>
        <w:rPr>
          <w:rFonts w:ascii="Times New Roman" w:hAnsi="Times New Roman" w:cs="Times New Roman"/>
          <w:sz w:val="28"/>
          <w:szCs w:val="28"/>
          <w:lang w:val="ru-RU"/>
        </w:rPr>
        <w:t>студенттерінің</w:t>
      </w:r>
      <w:r>
        <w:rPr>
          <w:rFonts w:ascii="Times New Roman" w:hAnsi="Times New Roman" w:cs="Times New Roman"/>
          <w:sz w:val="28"/>
          <w:szCs w:val="28"/>
        </w:rPr>
        <w:t xml:space="preserve"> КБШТҚ -</w:t>
      </w:r>
      <w:r>
        <w:rPr>
          <w:rFonts w:ascii="Times New Roman" w:hAnsi="Times New Roman" w:cs="Times New Roman"/>
          <w:sz w:val="28"/>
          <w:szCs w:val="28"/>
          <w:lang w:val="ru-RU"/>
        </w:rPr>
        <w:t>ты</w:t>
      </w:r>
      <w:r>
        <w:rPr>
          <w:rFonts w:ascii="Times New Roman" w:hAnsi="Times New Roman" w:cs="Times New Roman"/>
          <w:sz w:val="28"/>
          <w:szCs w:val="28"/>
        </w:rPr>
        <w:t xml:space="preserve"> </w:t>
      </w:r>
      <w:r>
        <w:rPr>
          <w:rFonts w:ascii="Times New Roman" w:hAnsi="Times New Roman" w:cs="Times New Roman"/>
          <w:sz w:val="28"/>
          <w:szCs w:val="28"/>
          <w:lang w:val="ru-RU"/>
        </w:rPr>
        <w:t>қалыптастыру</w:t>
      </w:r>
      <w:r>
        <w:rPr>
          <w:rFonts w:ascii="Times New Roman" w:hAnsi="Times New Roman" w:cs="Times New Roman"/>
          <w:sz w:val="28"/>
          <w:szCs w:val="28"/>
        </w:rPr>
        <w:t xml:space="preserve"> </w:t>
      </w:r>
      <w:r>
        <w:rPr>
          <w:rFonts w:ascii="Times New Roman" w:hAnsi="Times New Roman" w:cs="Times New Roman"/>
          <w:sz w:val="28"/>
          <w:szCs w:val="28"/>
          <w:lang w:val="ru-RU"/>
        </w:rPr>
        <w:t>үшін</w:t>
      </w:r>
      <w:r>
        <w:rPr>
          <w:rFonts w:ascii="Times New Roman" w:hAnsi="Times New Roman" w:cs="Times New Roman"/>
          <w:sz w:val="28"/>
          <w:szCs w:val="28"/>
        </w:rPr>
        <w:t xml:space="preserve"> </w:t>
      </w:r>
      <w:r>
        <w:rPr>
          <w:rFonts w:ascii="Times New Roman" w:hAnsi="Times New Roman" w:cs="Times New Roman"/>
          <w:sz w:val="28"/>
          <w:szCs w:val="28"/>
          <w:lang w:val="ru-RU"/>
        </w:rPr>
        <w:t>цифрлық</w:t>
      </w:r>
      <w:r>
        <w:rPr>
          <w:rFonts w:ascii="Times New Roman" w:hAnsi="Times New Roman" w:cs="Times New Roman"/>
          <w:sz w:val="28"/>
          <w:szCs w:val="28"/>
        </w:rPr>
        <w:t xml:space="preserve"> </w:t>
      </w:r>
      <w:r>
        <w:rPr>
          <w:rFonts w:ascii="Times New Roman" w:hAnsi="Times New Roman" w:cs="Times New Roman"/>
          <w:sz w:val="28"/>
          <w:szCs w:val="28"/>
          <w:lang w:val="ru-RU"/>
        </w:rPr>
        <w:t>білім</w:t>
      </w:r>
      <w:r>
        <w:rPr>
          <w:rFonts w:ascii="Times New Roman" w:hAnsi="Times New Roman" w:cs="Times New Roman"/>
          <w:sz w:val="28"/>
          <w:szCs w:val="28"/>
        </w:rPr>
        <w:t xml:space="preserve"> </w:t>
      </w:r>
      <w:r>
        <w:rPr>
          <w:rFonts w:ascii="Times New Roman" w:hAnsi="Times New Roman" w:cs="Times New Roman"/>
          <w:sz w:val="28"/>
          <w:szCs w:val="28"/>
          <w:lang w:val="ru-RU"/>
        </w:rPr>
        <w:t>беру</w:t>
      </w:r>
      <w:r>
        <w:rPr>
          <w:rFonts w:ascii="Times New Roman" w:hAnsi="Times New Roman" w:cs="Times New Roman"/>
          <w:sz w:val="28"/>
          <w:szCs w:val="28"/>
        </w:rPr>
        <w:t xml:space="preserve"> </w:t>
      </w:r>
      <w:r>
        <w:rPr>
          <w:rFonts w:ascii="Times New Roman" w:hAnsi="Times New Roman" w:cs="Times New Roman"/>
          <w:sz w:val="28"/>
          <w:szCs w:val="28"/>
          <w:lang w:val="ru-RU"/>
        </w:rPr>
        <w:t>ортасын</w:t>
      </w:r>
      <w:r>
        <w:rPr>
          <w:rFonts w:ascii="Times New Roman" w:hAnsi="Times New Roman" w:cs="Times New Roman"/>
          <w:sz w:val="28"/>
          <w:szCs w:val="28"/>
        </w:rPr>
        <w:t xml:space="preserve"> </w:t>
      </w:r>
      <w:r>
        <w:rPr>
          <w:rFonts w:ascii="Times New Roman" w:hAnsi="Times New Roman" w:cs="Times New Roman"/>
          <w:sz w:val="28"/>
          <w:szCs w:val="28"/>
          <w:lang w:val="ru-RU"/>
        </w:rPr>
        <w:t>құру</w:t>
      </w:r>
      <w:r>
        <w:rPr>
          <w:rFonts w:ascii="Times New Roman" w:hAnsi="Times New Roman" w:cs="Times New Roman"/>
          <w:sz w:val="28"/>
          <w:szCs w:val="28"/>
        </w:rPr>
        <w:t>;</w:t>
      </w:r>
    </w:p>
    <w:p w14:paraId="518AC314">
      <w:pPr>
        <w:shd w:val="clear" w:color="auto" w:fill="FFFFFF" w:themeFill="background1"/>
        <w:ind w:firstLine="705" w:firstLineChars="252"/>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val="ru-RU"/>
        </w:rPr>
        <w:t>Ұсынылған</w:t>
      </w:r>
      <w:r>
        <w:rPr>
          <w:rFonts w:ascii="Times New Roman" w:hAnsi="Times New Roman" w:cs="Times New Roman"/>
          <w:sz w:val="28"/>
          <w:szCs w:val="28"/>
        </w:rPr>
        <w:t xml:space="preserve"> </w:t>
      </w:r>
      <w:r>
        <w:rPr>
          <w:rFonts w:ascii="Times New Roman" w:hAnsi="Times New Roman" w:cs="Times New Roman"/>
          <w:sz w:val="28"/>
          <w:szCs w:val="28"/>
          <w:lang w:val="ru-RU"/>
        </w:rPr>
        <w:t>модель</w:t>
      </w:r>
      <w:r>
        <w:rPr>
          <w:rFonts w:ascii="Times New Roman" w:hAnsi="Times New Roman" w:cs="Times New Roman"/>
          <w:sz w:val="28"/>
          <w:szCs w:val="28"/>
        </w:rPr>
        <w:t xml:space="preserve"> </w:t>
      </w:r>
      <w:r>
        <w:rPr>
          <w:rFonts w:ascii="Times New Roman" w:hAnsi="Times New Roman" w:cs="Times New Roman"/>
          <w:sz w:val="28"/>
          <w:szCs w:val="28"/>
          <w:lang w:val="ru-RU"/>
        </w:rPr>
        <w:t>мен</w:t>
      </w:r>
      <w:r>
        <w:rPr>
          <w:rFonts w:ascii="Times New Roman" w:hAnsi="Times New Roman" w:cs="Times New Roman"/>
          <w:sz w:val="28"/>
          <w:szCs w:val="28"/>
        </w:rPr>
        <w:t xml:space="preserve"> </w:t>
      </w:r>
      <w:r>
        <w:rPr>
          <w:rFonts w:ascii="Times New Roman" w:hAnsi="Times New Roman" w:cs="Times New Roman"/>
          <w:sz w:val="28"/>
          <w:szCs w:val="28"/>
          <w:lang w:val="ru-RU"/>
        </w:rPr>
        <w:t>қолданылатын</w:t>
      </w:r>
      <w:r>
        <w:rPr>
          <w:rFonts w:ascii="Times New Roman" w:hAnsi="Times New Roman" w:cs="Times New Roman"/>
          <w:sz w:val="28"/>
          <w:szCs w:val="28"/>
        </w:rPr>
        <w:t xml:space="preserve"> </w:t>
      </w:r>
      <w:r>
        <w:rPr>
          <w:rFonts w:ascii="Times New Roman" w:hAnsi="Times New Roman" w:cs="Times New Roman"/>
          <w:sz w:val="28"/>
          <w:szCs w:val="28"/>
          <w:lang w:val="ru-RU"/>
        </w:rPr>
        <w:t>әдістеменің</w:t>
      </w:r>
      <w:r>
        <w:rPr>
          <w:rFonts w:ascii="Times New Roman" w:hAnsi="Times New Roman" w:cs="Times New Roman"/>
          <w:sz w:val="28"/>
          <w:szCs w:val="28"/>
        </w:rPr>
        <w:t xml:space="preserve"> </w:t>
      </w:r>
      <w:r>
        <w:rPr>
          <w:rFonts w:ascii="Times New Roman" w:hAnsi="Times New Roman" w:cs="Times New Roman"/>
          <w:sz w:val="28"/>
          <w:szCs w:val="28"/>
          <w:lang w:val="ru-RU"/>
        </w:rPr>
        <w:t>нәтижелілігін</w:t>
      </w:r>
      <w:r>
        <w:rPr>
          <w:rFonts w:ascii="Times New Roman" w:hAnsi="Times New Roman" w:cs="Times New Roman"/>
          <w:sz w:val="28"/>
          <w:szCs w:val="28"/>
        </w:rPr>
        <w:t xml:space="preserve"> </w:t>
      </w:r>
      <w:r>
        <w:rPr>
          <w:rFonts w:ascii="Times New Roman" w:hAnsi="Times New Roman" w:cs="Times New Roman"/>
          <w:sz w:val="28"/>
          <w:szCs w:val="28"/>
          <w:lang w:val="ru-RU"/>
        </w:rPr>
        <w:t>интерактивті</w:t>
      </w:r>
      <w:r>
        <w:rPr>
          <w:rFonts w:ascii="Times New Roman" w:hAnsi="Times New Roman" w:cs="Times New Roman"/>
          <w:sz w:val="28"/>
          <w:szCs w:val="28"/>
        </w:rPr>
        <w:t>-</w:t>
      </w:r>
      <w:r>
        <w:rPr>
          <w:rFonts w:ascii="Times New Roman" w:hAnsi="Times New Roman" w:cs="Times New Roman"/>
          <w:sz w:val="28"/>
          <w:szCs w:val="28"/>
          <w:lang w:val="ru-RU"/>
        </w:rPr>
        <w:t>иммерсивті</w:t>
      </w:r>
      <w:r>
        <w:rPr>
          <w:rFonts w:ascii="Times New Roman" w:hAnsi="Times New Roman" w:cs="Times New Roman"/>
          <w:sz w:val="28"/>
          <w:szCs w:val="28"/>
        </w:rPr>
        <w:t xml:space="preserve"> </w:t>
      </w:r>
      <w:r>
        <w:rPr>
          <w:rFonts w:ascii="Times New Roman" w:hAnsi="Times New Roman" w:cs="Times New Roman"/>
          <w:sz w:val="28"/>
          <w:szCs w:val="28"/>
          <w:lang w:val="ru-RU"/>
        </w:rPr>
        <w:t>тәсіл</w:t>
      </w:r>
      <w:r>
        <w:rPr>
          <w:rFonts w:ascii="Times New Roman" w:hAnsi="Times New Roman" w:cs="Times New Roman"/>
          <w:sz w:val="28"/>
          <w:szCs w:val="28"/>
        </w:rPr>
        <w:t xml:space="preserve"> </w:t>
      </w:r>
      <w:r>
        <w:rPr>
          <w:rFonts w:ascii="Times New Roman" w:hAnsi="Times New Roman" w:cs="Times New Roman"/>
          <w:sz w:val="28"/>
          <w:szCs w:val="28"/>
          <w:lang w:val="ru-RU"/>
        </w:rPr>
        <w:t>арқылы</w:t>
      </w:r>
      <w:r>
        <w:rPr>
          <w:rFonts w:ascii="Times New Roman" w:hAnsi="Times New Roman" w:cs="Times New Roman"/>
          <w:sz w:val="28"/>
          <w:szCs w:val="28"/>
        </w:rPr>
        <w:t xml:space="preserve"> </w:t>
      </w:r>
      <w:r>
        <w:rPr>
          <w:rFonts w:ascii="Times New Roman" w:hAnsi="Times New Roman" w:cs="Times New Roman"/>
          <w:sz w:val="28"/>
          <w:szCs w:val="28"/>
          <w:lang w:val="ru-RU"/>
        </w:rPr>
        <w:t>техникалық</w:t>
      </w:r>
      <w:r>
        <w:rPr>
          <w:rFonts w:ascii="Times New Roman" w:hAnsi="Times New Roman" w:cs="Times New Roman"/>
          <w:sz w:val="28"/>
          <w:szCs w:val="28"/>
        </w:rPr>
        <w:t xml:space="preserve"> </w:t>
      </w:r>
      <w:r>
        <w:rPr>
          <w:rFonts w:ascii="Times New Roman" w:hAnsi="Times New Roman" w:cs="Times New Roman"/>
          <w:sz w:val="28"/>
          <w:szCs w:val="28"/>
          <w:lang w:val="ru-RU"/>
        </w:rPr>
        <w:t>бейіндегі</w:t>
      </w:r>
      <w:r>
        <w:rPr>
          <w:rFonts w:ascii="Times New Roman" w:hAnsi="Times New Roman" w:cs="Times New Roman"/>
          <w:sz w:val="28"/>
          <w:szCs w:val="28"/>
        </w:rPr>
        <w:t xml:space="preserve"> </w:t>
      </w:r>
      <w:r>
        <w:rPr>
          <w:rFonts w:ascii="Times New Roman" w:hAnsi="Times New Roman" w:cs="Times New Roman"/>
          <w:sz w:val="28"/>
          <w:szCs w:val="28"/>
          <w:lang w:val="ru-RU"/>
        </w:rPr>
        <w:t>студенттердің</w:t>
      </w:r>
      <w:r>
        <w:rPr>
          <w:rFonts w:ascii="Times New Roman" w:hAnsi="Times New Roman" w:cs="Times New Roman"/>
          <w:sz w:val="28"/>
          <w:szCs w:val="28"/>
        </w:rPr>
        <w:t xml:space="preserve"> </w:t>
      </w:r>
      <w:r>
        <w:rPr>
          <w:rFonts w:ascii="Times New Roman" w:hAnsi="Times New Roman" w:cs="Times New Roman"/>
          <w:sz w:val="28"/>
          <w:szCs w:val="28"/>
          <w:lang w:val="ru-RU"/>
        </w:rPr>
        <w:t>КБШТҚ</w:t>
      </w:r>
      <w:r>
        <w:rPr>
          <w:rFonts w:ascii="Times New Roman" w:hAnsi="Times New Roman" w:cs="Times New Roman"/>
          <w:sz w:val="28"/>
          <w:szCs w:val="28"/>
        </w:rPr>
        <w:t>-</w:t>
      </w:r>
      <w:r>
        <w:rPr>
          <w:rFonts w:ascii="Times New Roman" w:hAnsi="Times New Roman" w:cs="Times New Roman"/>
          <w:sz w:val="28"/>
          <w:szCs w:val="28"/>
          <w:lang w:val="ru-RU"/>
        </w:rPr>
        <w:t>ын</w:t>
      </w:r>
      <w:r>
        <w:rPr>
          <w:rFonts w:ascii="Times New Roman" w:hAnsi="Times New Roman" w:cs="Times New Roman"/>
          <w:sz w:val="28"/>
          <w:szCs w:val="28"/>
        </w:rPr>
        <w:t xml:space="preserve"> </w:t>
      </w:r>
      <w:r>
        <w:rPr>
          <w:rFonts w:ascii="Times New Roman" w:hAnsi="Times New Roman" w:cs="Times New Roman"/>
          <w:sz w:val="28"/>
          <w:szCs w:val="28"/>
          <w:lang w:val="ru-RU"/>
        </w:rPr>
        <w:t>қалыптастыру</w:t>
      </w:r>
      <w:r>
        <w:rPr>
          <w:rFonts w:ascii="Times New Roman" w:hAnsi="Times New Roman" w:cs="Times New Roman"/>
          <w:sz w:val="28"/>
          <w:szCs w:val="28"/>
        </w:rPr>
        <w:t xml:space="preserve"> </w:t>
      </w:r>
      <w:r>
        <w:rPr>
          <w:rFonts w:ascii="Times New Roman" w:hAnsi="Times New Roman" w:cs="Times New Roman"/>
          <w:sz w:val="28"/>
          <w:szCs w:val="28"/>
          <w:lang w:val="ru-RU"/>
        </w:rPr>
        <w:t>бойынша</w:t>
      </w:r>
      <w:r>
        <w:rPr>
          <w:rFonts w:ascii="Times New Roman" w:hAnsi="Times New Roman" w:cs="Times New Roman"/>
          <w:sz w:val="28"/>
          <w:szCs w:val="28"/>
        </w:rPr>
        <w:t xml:space="preserve"> </w:t>
      </w:r>
      <w:r>
        <w:rPr>
          <w:rFonts w:ascii="Times New Roman" w:hAnsi="Times New Roman" w:cs="Times New Roman"/>
          <w:sz w:val="28"/>
          <w:szCs w:val="28"/>
          <w:lang w:val="ru-RU"/>
        </w:rPr>
        <w:t>тәжірибелік</w:t>
      </w:r>
      <w:r>
        <w:rPr>
          <w:rFonts w:ascii="Times New Roman" w:hAnsi="Times New Roman" w:cs="Times New Roman"/>
          <w:sz w:val="28"/>
          <w:szCs w:val="28"/>
        </w:rPr>
        <w:t>-</w:t>
      </w:r>
      <w:r>
        <w:rPr>
          <w:rFonts w:ascii="Times New Roman" w:hAnsi="Times New Roman" w:cs="Times New Roman"/>
          <w:sz w:val="28"/>
          <w:szCs w:val="28"/>
          <w:lang w:val="ru-RU"/>
        </w:rPr>
        <w:t>эксперименттік</w:t>
      </w:r>
      <w:r>
        <w:rPr>
          <w:rFonts w:ascii="Times New Roman" w:hAnsi="Times New Roman" w:cs="Times New Roman"/>
          <w:sz w:val="28"/>
          <w:szCs w:val="28"/>
        </w:rPr>
        <w:t xml:space="preserve"> </w:t>
      </w:r>
      <w:r>
        <w:rPr>
          <w:rFonts w:ascii="Times New Roman" w:hAnsi="Times New Roman" w:cs="Times New Roman"/>
          <w:sz w:val="28"/>
          <w:szCs w:val="28"/>
          <w:lang w:val="ru-RU"/>
        </w:rPr>
        <w:t>тексеруден</w:t>
      </w:r>
      <w:r>
        <w:rPr>
          <w:rFonts w:ascii="Times New Roman" w:hAnsi="Times New Roman" w:cs="Times New Roman"/>
          <w:sz w:val="28"/>
          <w:szCs w:val="28"/>
        </w:rPr>
        <w:t xml:space="preserve"> </w:t>
      </w:r>
      <w:r>
        <w:rPr>
          <w:rFonts w:ascii="Times New Roman" w:hAnsi="Times New Roman" w:cs="Times New Roman"/>
          <w:sz w:val="28"/>
          <w:szCs w:val="28"/>
          <w:lang w:val="ru-RU"/>
        </w:rPr>
        <w:t>өткізу</w:t>
      </w:r>
      <w:r>
        <w:rPr>
          <w:rFonts w:ascii="Times New Roman" w:hAnsi="Times New Roman" w:cs="Times New Roman"/>
          <w:sz w:val="28"/>
          <w:szCs w:val="28"/>
        </w:rPr>
        <w:t>. .</w:t>
      </w:r>
    </w:p>
    <w:p w14:paraId="40EA99C1">
      <w:pPr>
        <w:shd w:val="clear" w:color="auto" w:fill="FFFFFF" w:themeFill="background1"/>
        <w:ind w:firstLine="705" w:firstLineChars="252"/>
        <w:jc w:val="both"/>
        <w:rPr>
          <w:rFonts w:ascii="Times New Roman" w:hAnsi="Times New Roman" w:cs="Times New Roman"/>
          <w:sz w:val="28"/>
          <w:szCs w:val="28"/>
        </w:rPr>
      </w:pPr>
      <w:r>
        <w:rPr>
          <w:rFonts w:ascii="Times New Roman" w:hAnsi="Times New Roman" w:cs="Times New Roman"/>
          <w:sz w:val="28"/>
          <w:szCs w:val="28"/>
          <w:lang w:val="ru-RU"/>
        </w:rPr>
        <w:t>Зерттеудің</w:t>
      </w:r>
      <w:r>
        <w:rPr>
          <w:rFonts w:ascii="Times New Roman" w:hAnsi="Times New Roman" w:cs="Times New Roman"/>
          <w:sz w:val="28"/>
          <w:szCs w:val="28"/>
        </w:rPr>
        <w:t xml:space="preserve"> </w:t>
      </w:r>
      <w:r>
        <w:rPr>
          <w:rFonts w:ascii="Times New Roman" w:hAnsi="Times New Roman" w:cs="Times New Roman"/>
          <w:b/>
          <w:bCs/>
          <w:sz w:val="28"/>
          <w:szCs w:val="28"/>
          <w:lang w:val="ru-RU"/>
        </w:rPr>
        <w:t>методологиялық</w:t>
      </w:r>
      <w:r>
        <w:rPr>
          <w:rFonts w:ascii="Times New Roman" w:hAnsi="Times New Roman" w:cs="Times New Roman"/>
          <w:b/>
          <w:bCs/>
          <w:sz w:val="28"/>
          <w:szCs w:val="28"/>
        </w:rPr>
        <w:t xml:space="preserve"> </w:t>
      </w:r>
      <w:r>
        <w:rPr>
          <w:rFonts w:ascii="Times New Roman" w:hAnsi="Times New Roman" w:cs="Times New Roman"/>
          <w:b/>
          <w:bCs/>
          <w:sz w:val="28"/>
          <w:szCs w:val="28"/>
          <w:lang w:val="ru-RU"/>
        </w:rPr>
        <w:t>және</w:t>
      </w:r>
      <w:r>
        <w:rPr>
          <w:rFonts w:ascii="Times New Roman" w:hAnsi="Times New Roman" w:cs="Times New Roman"/>
          <w:b/>
          <w:bCs/>
          <w:sz w:val="28"/>
          <w:szCs w:val="28"/>
        </w:rPr>
        <w:t xml:space="preserve"> </w:t>
      </w:r>
      <w:r>
        <w:rPr>
          <w:rFonts w:ascii="Times New Roman" w:hAnsi="Times New Roman" w:cs="Times New Roman"/>
          <w:b/>
          <w:bCs/>
          <w:sz w:val="28"/>
          <w:szCs w:val="28"/>
          <w:lang w:val="ru-RU"/>
        </w:rPr>
        <w:t>теориялық</w:t>
      </w:r>
      <w:r>
        <w:rPr>
          <w:rFonts w:ascii="Times New Roman" w:hAnsi="Times New Roman" w:cs="Times New Roman"/>
          <w:b/>
          <w:bCs/>
          <w:sz w:val="28"/>
          <w:szCs w:val="28"/>
        </w:rPr>
        <w:t xml:space="preserve"> </w:t>
      </w:r>
      <w:r>
        <w:rPr>
          <w:rFonts w:ascii="Times New Roman" w:hAnsi="Times New Roman" w:cs="Times New Roman"/>
          <w:b/>
          <w:bCs/>
          <w:sz w:val="28"/>
          <w:szCs w:val="28"/>
          <w:lang w:val="ru-RU"/>
        </w:rPr>
        <w:t>негізі</w:t>
      </w:r>
      <w:r>
        <w:rPr>
          <w:rFonts w:ascii="Times New Roman" w:hAnsi="Times New Roman" w:cs="Times New Roman"/>
          <w:b/>
          <w:bCs/>
          <w:sz w:val="28"/>
          <w:szCs w:val="28"/>
        </w:rPr>
        <w:t xml:space="preserve"> </w:t>
      </w:r>
      <w:r>
        <w:rPr>
          <w:rFonts w:ascii="Times New Roman" w:hAnsi="Times New Roman" w:cs="Times New Roman"/>
          <w:sz w:val="28"/>
          <w:szCs w:val="28"/>
          <w:lang w:val="ru-RU"/>
        </w:rPr>
        <w:t>келесі</w:t>
      </w:r>
      <w:r>
        <w:rPr>
          <w:rFonts w:ascii="Times New Roman" w:hAnsi="Times New Roman" w:cs="Times New Roman"/>
          <w:sz w:val="28"/>
          <w:szCs w:val="28"/>
        </w:rPr>
        <w:t xml:space="preserve"> </w:t>
      </w:r>
      <w:r>
        <w:rPr>
          <w:rFonts w:ascii="Times New Roman" w:hAnsi="Times New Roman" w:cs="Times New Roman"/>
          <w:sz w:val="28"/>
          <w:szCs w:val="28"/>
          <w:lang w:val="ru-RU"/>
        </w:rPr>
        <w:t>мәселелер</w:t>
      </w:r>
      <w:r>
        <w:rPr>
          <w:rFonts w:ascii="Times New Roman" w:hAnsi="Times New Roman" w:cs="Times New Roman"/>
          <w:sz w:val="28"/>
          <w:szCs w:val="28"/>
        </w:rPr>
        <w:t xml:space="preserve"> </w:t>
      </w:r>
      <w:r>
        <w:rPr>
          <w:rFonts w:ascii="Times New Roman" w:hAnsi="Times New Roman" w:cs="Times New Roman"/>
          <w:sz w:val="28"/>
          <w:szCs w:val="28"/>
          <w:lang w:val="ru-RU"/>
        </w:rPr>
        <w:t>бойынша</w:t>
      </w:r>
      <w:r>
        <w:rPr>
          <w:rFonts w:ascii="Times New Roman" w:hAnsi="Times New Roman" w:cs="Times New Roman"/>
          <w:sz w:val="28"/>
          <w:szCs w:val="28"/>
        </w:rPr>
        <w:t xml:space="preserve"> </w:t>
      </w:r>
      <w:r>
        <w:rPr>
          <w:rFonts w:ascii="Times New Roman" w:hAnsi="Times New Roman" w:cs="Times New Roman"/>
          <w:sz w:val="28"/>
          <w:szCs w:val="28"/>
          <w:lang w:val="ru-RU"/>
        </w:rPr>
        <w:t>іргелі</w:t>
      </w:r>
      <w:r>
        <w:rPr>
          <w:rFonts w:ascii="Times New Roman" w:hAnsi="Times New Roman" w:cs="Times New Roman"/>
          <w:sz w:val="28"/>
          <w:szCs w:val="28"/>
        </w:rPr>
        <w:t xml:space="preserve"> </w:t>
      </w:r>
      <w:r>
        <w:rPr>
          <w:rFonts w:ascii="Times New Roman" w:hAnsi="Times New Roman" w:cs="Times New Roman"/>
          <w:sz w:val="28"/>
          <w:szCs w:val="28"/>
          <w:lang w:val="ru-RU"/>
        </w:rPr>
        <w:t>жұмыстарды</w:t>
      </w:r>
      <w:r>
        <w:rPr>
          <w:rFonts w:ascii="Times New Roman" w:hAnsi="Times New Roman" w:cs="Times New Roman"/>
          <w:sz w:val="28"/>
          <w:szCs w:val="28"/>
        </w:rPr>
        <w:t xml:space="preserve"> </w:t>
      </w:r>
      <w:r>
        <w:rPr>
          <w:rFonts w:ascii="Times New Roman" w:hAnsi="Times New Roman" w:cs="Times New Roman"/>
          <w:sz w:val="28"/>
          <w:szCs w:val="28"/>
          <w:lang w:val="ru-RU"/>
        </w:rPr>
        <w:t>қамтиды</w:t>
      </w:r>
      <w:r>
        <w:rPr>
          <w:rFonts w:ascii="Times New Roman" w:hAnsi="Times New Roman" w:cs="Times New Roman"/>
          <w:sz w:val="28"/>
          <w:szCs w:val="28"/>
        </w:rPr>
        <w:t>:</w:t>
      </w:r>
    </w:p>
    <w:p w14:paraId="6BFA33EF">
      <w:pPr>
        <w:shd w:val="clear" w:color="auto" w:fill="FFFFFF" w:themeFill="background1"/>
        <w:ind w:firstLine="705" w:firstLineChars="252"/>
        <w:jc w:val="both"/>
        <w:rPr>
          <w:rFonts w:ascii="Times New Roman" w:hAnsi="Times New Roman" w:cs="Times New Roman"/>
          <w:sz w:val="28"/>
          <w:szCs w:val="28"/>
        </w:rPr>
      </w:pPr>
      <w:r>
        <w:rPr>
          <w:rFonts w:ascii="Times New Roman" w:hAnsi="Times New Roman" w:eastAsia="SimSun" w:cs="Times New Roman"/>
          <w:sz w:val="28"/>
          <w:szCs w:val="28"/>
        </w:rPr>
        <w:t xml:space="preserve">- </w:t>
      </w:r>
      <w:r>
        <w:rPr>
          <w:rFonts w:ascii="Times New Roman" w:hAnsi="Times New Roman" w:eastAsia="SimSun" w:cs="Times New Roman"/>
          <w:sz w:val="28"/>
          <w:szCs w:val="28"/>
          <w:lang w:val="ru-RU"/>
        </w:rPr>
        <w:t>кәсіби</w:t>
      </w:r>
      <w:r>
        <w:rPr>
          <w:rFonts w:ascii="Times New Roman" w:hAnsi="Times New Roman" w:eastAsia="SimSun" w:cs="Times New Roman"/>
          <w:sz w:val="28"/>
          <w:szCs w:val="28"/>
        </w:rPr>
        <w:t xml:space="preserve"> </w:t>
      </w:r>
      <w:r>
        <w:rPr>
          <w:rFonts w:ascii="Times New Roman" w:hAnsi="Times New Roman" w:eastAsia="SimSun" w:cs="Times New Roman"/>
          <w:sz w:val="28"/>
          <w:szCs w:val="28"/>
          <w:lang w:val="ru-RU"/>
        </w:rPr>
        <w:t>шетел</w:t>
      </w:r>
      <w:r>
        <w:rPr>
          <w:rFonts w:ascii="Times New Roman" w:hAnsi="Times New Roman" w:eastAsia="SimSun" w:cs="Times New Roman"/>
          <w:sz w:val="28"/>
          <w:szCs w:val="28"/>
        </w:rPr>
        <w:t xml:space="preserve"> </w:t>
      </w:r>
      <w:r>
        <w:rPr>
          <w:rFonts w:ascii="Times New Roman" w:hAnsi="Times New Roman" w:eastAsia="SimSun" w:cs="Times New Roman"/>
          <w:sz w:val="28"/>
          <w:szCs w:val="28"/>
          <w:lang w:val="ru-RU"/>
        </w:rPr>
        <w:t>тілін</w:t>
      </w:r>
      <w:r>
        <w:rPr>
          <w:rFonts w:ascii="Times New Roman" w:hAnsi="Times New Roman" w:eastAsia="SimSun" w:cs="Times New Roman"/>
          <w:sz w:val="28"/>
          <w:szCs w:val="28"/>
        </w:rPr>
        <w:t xml:space="preserve"> </w:t>
      </w:r>
      <w:r>
        <w:rPr>
          <w:rFonts w:ascii="Times New Roman" w:hAnsi="Times New Roman" w:eastAsia="SimSun" w:cs="Times New Roman"/>
          <w:sz w:val="28"/>
          <w:szCs w:val="28"/>
          <w:lang w:val="ru-RU"/>
        </w:rPr>
        <w:t>оқыту</w:t>
      </w:r>
      <w:r>
        <w:rPr>
          <w:rFonts w:ascii="Times New Roman" w:hAnsi="Times New Roman" w:eastAsia="SimSun" w:cs="Times New Roman"/>
          <w:sz w:val="28"/>
          <w:szCs w:val="28"/>
        </w:rPr>
        <w:t xml:space="preserve">, </w:t>
      </w:r>
      <w:r>
        <w:rPr>
          <w:rFonts w:ascii="Times New Roman" w:hAnsi="Times New Roman" w:eastAsia="SimSun" w:cs="Times New Roman"/>
          <w:sz w:val="28"/>
          <w:szCs w:val="28"/>
          <w:lang w:val="ru-RU"/>
        </w:rPr>
        <w:t>атап</w:t>
      </w:r>
      <w:r>
        <w:rPr>
          <w:rFonts w:ascii="Times New Roman" w:hAnsi="Times New Roman" w:eastAsia="SimSun" w:cs="Times New Roman"/>
          <w:sz w:val="28"/>
          <w:szCs w:val="28"/>
        </w:rPr>
        <w:t xml:space="preserve"> </w:t>
      </w:r>
      <w:r>
        <w:rPr>
          <w:rFonts w:ascii="Times New Roman" w:hAnsi="Times New Roman" w:eastAsia="SimSun" w:cs="Times New Roman"/>
          <w:sz w:val="28"/>
          <w:szCs w:val="28"/>
          <w:lang w:val="ru-RU"/>
        </w:rPr>
        <w:t>айтқанда</w:t>
      </w:r>
      <w:r>
        <w:rPr>
          <w:rFonts w:ascii="Times New Roman" w:hAnsi="Times New Roman" w:eastAsia="SimSun" w:cs="Times New Roman"/>
          <w:sz w:val="28"/>
          <w:szCs w:val="28"/>
        </w:rPr>
        <w:t xml:space="preserve">, </w:t>
      </w:r>
      <w:r>
        <w:rPr>
          <w:rFonts w:ascii="Times New Roman" w:hAnsi="Times New Roman" w:eastAsia="SimSun" w:cs="Times New Roman"/>
          <w:sz w:val="28"/>
          <w:szCs w:val="28"/>
          <w:lang w:val="ru-RU"/>
        </w:rPr>
        <w:t>шет</w:t>
      </w:r>
      <w:r>
        <w:rPr>
          <w:rFonts w:ascii="Times New Roman" w:hAnsi="Times New Roman" w:eastAsia="SimSun" w:cs="Times New Roman"/>
          <w:sz w:val="28"/>
          <w:szCs w:val="28"/>
        </w:rPr>
        <w:t xml:space="preserve"> </w:t>
      </w:r>
      <w:r>
        <w:rPr>
          <w:rFonts w:ascii="Times New Roman" w:hAnsi="Times New Roman" w:eastAsia="SimSun" w:cs="Times New Roman"/>
          <w:sz w:val="28"/>
          <w:szCs w:val="28"/>
          <w:lang w:val="ru-RU"/>
        </w:rPr>
        <w:t>тілдік</w:t>
      </w:r>
      <w:r>
        <w:rPr>
          <w:rFonts w:ascii="Times New Roman" w:hAnsi="Times New Roman" w:eastAsia="SimSun" w:cs="Times New Roman"/>
          <w:sz w:val="28"/>
          <w:szCs w:val="28"/>
        </w:rPr>
        <w:t xml:space="preserve"> </w:t>
      </w:r>
      <w:r>
        <w:rPr>
          <w:rFonts w:ascii="Times New Roman" w:hAnsi="Times New Roman" w:eastAsia="SimSun" w:cs="Times New Roman"/>
          <w:sz w:val="28"/>
          <w:szCs w:val="28"/>
          <w:lang w:val="ru-RU"/>
        </w:rPr>
        <w:t>ортада</w:t>
      </w:r>
      <w:r>
        <w:rPr>
          <w:rFonts w:ascii="Times New Roman" w:hAnsi="Times New Roman" w:eastAsia="SimSun" w:cs="Times New Roman"/>
          <w:sz w:val="28"/>
          <w:szCs w:val="28"/>
        </w:rPr>
        <w:t xml:space="preserve"> </w:t>
      </w:r>
      <w:r>
        <w:rPr>
          <w:rFonts w:ascii="Times New Roman" w:hAnsi="Times New Roman" w:eastAsia="SimSun" w:cs="Times New Roman"/>
          <w:sz w:val="28"/>
          <w:szCs w:val="28"/>
          <w:lang w:val="ru-RU"/>
        </w:rPr>
        <w:t>кәсіби</w:t>
      </w:r>
      <w:r>
        <w:rPr>
          <w:rFonts w:ascii="Times New Roman" w:hAnsi="Times New Roman" w:eastAsia="SimSun" w:cs="Times New Roman"/>
          <w:sz w:val="28"/>
          <w:szCs w:val="28"/>
        </w:rPr>
        <w:t xml:space="preserve"> </w:t>
      </w:r>
      <w:r>
        <w:rPr>
          <w:rFonts w:ascii="Times New Roman" w:hAnsi="Times New Roman" w:eastAsia="SimSun" w:cs="Times New Roman"/>
          <w:sz w:val="28"/>
          <w:szCs w:val="28"/>
          <w:lang w:val="ru-RU"/>
        </w:rPr>
        <w:t>коммуникативті</w:t>
      </w:r>
      <w:r>
        <w:rPr>
          <w:rFonts w:ascii="Times New Roman" w:hAnsi="Times New Roman" w:eastAsia="SimSun" w:cs="Times New Roman"/>
          <w:sz w:val="28"/>
          <w:szCs w:val="28"/>
        </w:rPr>
        <w:t xml:space="preserve"> </w:t>
      </w:r>
      <w:r>
        <w:rPr>
          <w:rFonts w:ascii="Times New Roman" w:hAnsi="Times New Roman" w:eastAsia="SimSun" w:cs="Times New Roman"/>
          <w:sz w:val="28"/>
          <w:szCs w:val="28"/>
          <w:lang w:val="ru-RU"/>
        </w:rPr>
        <w:t>құзыреттілік</w:t>
      </w:r>
      <w:r>
        <w:rPr>
          <w:rFonts w:ascii="Times New Roman" w:hAnsi="Times New Roman" w:eastAsia="SimSun" w:cs="Times New Roman"/>
          <w:sz w:val="28"/>
          <w:szCs w:val="28"/>
        </w:rPr>
        <w:t xml:space="preserve"> </w:t>
      </w:r>
      <w:r>
        <w:rPr>
          <w:rFonts w:ascii="Times New Roman" w:hAnsi="Times New Roman" w:eastAsia="SimSun" w:cs="Times New Roman"/>
          <w:sz w:val="28"/>
          <w:szCs w:val="28"/>
          <w:lang w:val="ru-RU"/>
        </w:rPr>
        <w:t>қалыптастырудың</w:t>
      </w:r>
      <w:r>
        <w:rPr>
          <w:rFonts w:ascii="Times New Roman" w:hAnsi="Times New Roman" w:eastAsia="SimSun" w:cs="Times New Roman"/>
          <w:sz w:val="28"/>
          <w:szCs w:val="28"/>
        </w:rPr>
        <w:t xml:space="preserve"> </w:t>
      </w:r>
      <w:r>
        <w:rPr>
          <w:rFonts w:ascii="Times New Roman" w:hAnsi="Times New Roman" w:eastAsia="SimSun" w:cs="Times New Roman"/>
          <w:sz w:val="28"/>
          <w:szCs w:val="28"/>
          <w:lang w:val="ru-RU"/>
        </w:rPr>
        <w:t>теориялық</w:t>
      </w:r>
      <w:r>
        <w:rPr>
          <w:rFonts w:ascii="Times New Roman" w:hAnsi="Times New Roman" w:eastAsia="SimSun" w:cs="Times New Roman"/>
          <w:sz w:val="28"/>
          <w:szCs w:val="28"/>
        </w:rPr>
        <w:t xml:space="preserve"> </w:t>
      </w:r>
      <w:r>
        <w:rPr>
          <w:rFonts w:ascii="Times New Roman" w:hAnsi="Times New Roman" w:eastAsia="SimSun" w:cs="Times New Roman"/>
          <w:sz w:val="28"/>
          <w:szCs w:val="28"/>
          <w:lang w:val="ru-RU"/>
        </w:rPr>
        <w:t>және</w:t>
      </w:r>
      <w:r>
        <w:rPr>
          <w:rFonts w:ascii="Times New Roman" w:hAnsi="Times New Roman" w:eastAsia="SimSun" w:cs="Times New Roman"/>
          <w:sz w:val="28"/>
          <w:szCs w:val="28"/>
        </w:rPr>
        <w:t xml:space="preserve"> </w:t>
      </w:r>
      <w:r>
        <w:rPr>
          <w:rFonts w:ascii="Times New Roman" w:hAnsi="Times New Roman" w:eastAsia="SimSun" w:cs="Times New Roman"/>
          <w:sz w:val="28"/>
          <w:szCs w:val="28"/>
          <w:lang w:val="ru-RU"/>
        </w:rPr>
        <w:t>қолданбалы</w:t>
      </w:r>
      <w:r>
        <w:rPr>
          <w:rFonts w:ascii="Times New Roman" w:hAnsi="Times New Roman" w:eastAsia="SimSun" w:cs="Times New Roman"/>
          <w:sz w:val="28"/>
          <w:szCs w:val="28"/>
        </w:rPr>
        <w:t xml:space="preserve"> </w:t>
      </w:r>
      <w:r>
        <w:rPr>
          <w:rFonts w:ascii="Times New Roman" w:hAnsi="Times New Roman" w:eastAsia="SimSun" w:cs="Times New Roman"/>
          <w:sz w:val="28"/>
          <w:szCs w:val="28"/>
          <w:lang w:val="ru-RU"/>
        </w:rPr>
        <w:t>тәсілдері</w:t>
      </w:r>
      <w:r>
        <w:rPr>
          <w:rFonts w:ascii="Times New Roman" w:hAnsi="Times New Roman" w:eastAsia="SimSun" w:cs="Times New Roman"/>
          <w:sz w:val="28"/>
          <w:szCs w:val="28"/>
        </w:rPr>
        <w:t>:</w:t>
      </w:r>
      <w:r>
        <w:rPr>
          <w:rFonts w:ascii="Times New Roman" w:hAnsi="Times New Roman" w:eastAsia="SimSu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ru-RU"/>
        </w:rPr>
        <w:t>С</w:t>
      </w:r>
      <w:r>
        <w:rPr>
          <w:rFonts w:ascii="Times New Roman" w:hAnsi="Times New Roman" w:cs="Times New Roman"/>
          <w:sz w:val="28"/>
          <w:szCs w:val="28"/>
        </w:rPr>
        <w:t xml:space="preserve">. </w:t>
      </w:r>
      <w:r>
        <w:rPr>
          <w:rFonts w:ascii="Times New Roman" w:hAnsi="Times New Roman" w:cs="Times New Roman"/>
          <w:sz w:val="28"/>
          <w:szCs w:val="28"/>
          <w:lang w:val="ru-RU"/>
        </w:rPr>
        <w:t>Кунанбаева</w:t>
      </w:r>
      <w:r>
        <w:rPr>
          <w:rFonts w:ascii="Times New Roman" w:hAnsi="Times New Roman" w:cs="Times New Roman"/>
          <w:sz w:val="28"/>
          <w:szCs w:val="28"/>
        </w:rPr>
        <w:t xml:space="preserve">, </w:t>
      </w:r>
      <w:r>
        <w:rPr>
          <w:rFonts w:ascii="Times New Roman" w:hAnsi="Times New Roman" w:cs="Times New Roman"/>
          <w:sz w:val="28"/>
          <w:szCs w:val="28"/>
          <w:lang w:val="ru-RU"/>
        </w:rPr>
        <w:t>Т</w:t>
      </w:r>
      <w:r>
        <w:rPr>
          <w:rFonts w:ascii="Times New Roman" w:hAnsi="Times New Roman" w:cs="Times New Roman"/>
          <w:sz w:val="28"/>
          <w:szCs w:val="28"/>
        </w:rPr>
        <w:t>.</w:t>
      </w:r>
      <w:r>
        <w:rPr>
          <w:rFonts w:ascii="Times New Roman" w:hAnsi="Times New Roman" w:cs="Times New Roman"/>
          <w:sz w:val="28"/>
          <w:szCs w:val="28"/>
          <w:lang w:val="ru-RU"/>
        </w:rPr>
        <w:t>А</w:t>
      </w:r>
      <w:r>
        <w:rPr>
          <w:rFonts w:ascii="Times New Roman" w:hAnsi="Times New Roman" w:cs="Times New Roman"/>
          <w:sz w:val="28"/>
          <w:szCs w:val="28"/>
        </w:rPr>
        <w:t xml:space="preserve">. </w:t>
      </w:r>
      <w:r>
        <w:rPr>
          <w:rFonts w:ascii="Times New Roman" w:hAnsi="Times New Roman" w:cs="Times New Roman"/>
          <w:sz w:val="28"/>
          <w:szCs w:val="28"/>
          <w:lang w:val="ru-RU"/>
        </w:rPr>
        <w:t>Кульгильдинова</w:t>
      </w:r>
      <w:r>
        <w:rPr>
          <w:rFonts w:ascii="Times New Roman" w:hAnsi="Times New Roman" w:cs="Times New Roman"/>
          <w:sz w:val="28"/>
          <w:szCs w:val="28"/>
        </w:rPr>
        <w:t xml:space="preserve">,  </w:t>
      </w:r>
      <w:r>
        <w:rPr>
          <w:rFonts w:ascii="Times New Roman" w:hAnsi="Times New Roman" w:cs="Times New Roman"/>
          <w:sz w:val="28"/>
          <w:szCs w:val="28"/>
          <w:lang w:val="ru-RU"/>
        </w:rPr>
        <w:t>К</w:t>
      </w:r>
      <w:r>
        <w:rPr>
          <w:rFonts w:ascii="Times New Roman" w:hAnsi="Times New Roman" w:cs="Times New Roman"/>
          <w:sz w:val="28"/>
          <w:szCs w:val="28"/>
        </w:rPr>
        <w:t>.</w:t>
      </w:r>
      <w:r>
        <w:rPr>
          <w:rFonts w:ascii="Times New Roman" w:hAnsi="Times New Roman" w:cs="Times New Roman"/>
          <w:sz w:val="28"/>
          <w:szCs w:val="28"/>
          <w:lang w:val="ru-RU"/>
        </w:rPr>
        <w:t>У</w:t>
      </w:r>
      <w:r>
        <w:rPr>
          <w:rFonts w:ascii="Times New Roman" w:hAnsi="Times New Roman" w:cs="Times New Roman"/>
          <w:sz w:val="28"/>
          <w:szCs w:val="28"/>
        </w:rPr>
        <w:t xml:space="preserve">. </w:t>
      </w:r>
      <w:r>
        <w:rPr>
          <w:rFonts w:ascii="Times New Roman" w:hAnsi="Times New Roman" w:cs="Times New Roman"/>
          <w:sz w:val="28"/>
          <w:szCs w:val="28"/>
          <w:lang w:val="ru-RU"/>
        </w:rPr>
        <w:t>Кунакова</w:t>
      </w:r>
      <w:r>
        <w:rPr>
          <w:rFonts w:ascii="Times New Roman" w:hAnsi="Times New Roman" w:cs="Times New Roman"/>
          <w:sz w:val="28"/>
          <w:szCs w:val="28"/>
        </w:rPr>
        <w:t xml:space="preserve">, </w:t>
      </w:r>
      <w:r>
        <w:rPr>
          <w:rFonts w:ascii="Times New Roman" w:hAnsi="Times New Roman" w:cs="Times New Roman"/>
          <w:sz w:val="28"/>
          <w:szCs w:val="28"/>
          <w:lang w:val="ru-RU"/>
        </w:rPr>
        <w:t>К</w:t>
      </w:r>
      <w:r>
        <w:rPr>
          <w:rFonts w:ascii="Times New Roman" w:hAnsi="Times New Roman" w:cs="Times New Roman"/>
          <w:sz w:val="28"/>
          <w:szCs w:val="28"/>
        </w:rPr>
        <w:t>.</w:t>
      </w:r>
      <w:r>
        <w:rPr>
          <w:rFonts w:ascii="Times New Roman" w:hAnsi="Times New Roman" w:cs="Times New Roman"/>
          <w:sz w:val="28"/>
          <w:szCs w:val="28"/>
          <w:lang w:val="ru-RU"/>
        </w:rPr>
        <w:t>К</w:t>
      </w:r>
      <w:r>
        <w:rPr>
          <w:rFonts w:ascii="Times New Roman" w:hAnsi="Times New Roman" w:cs="Times New Roman"/>
          <w:sz w:val="28"/>
          <w:szCs w:val="28"/>
        </w:rPr>
        <w:t xml:space="preserve">. </w:t>
      </w:r>
      <w:r>
        <w:rPr>
          <w:rFonts w:ascii="Times New Roman" w:hAnsi="Times New Roman" w:cs="Times New Roman"/>
          <w:sz w:val="28"/>
          <w:szCs w:val="28"/>
          <w:lang w:val="ru-RU"/>
        </w:rPr>
        <w:t>Жампеисова</w:t>
      </w:r>
      <w:r>
        <w:rPr>
          <w:rFonts w:ascii="Times New Roman" w:hAnsi="Times New Roman" w:cs="Times New Roman"/>
          <w:sz w:val="28"/>
          <w:szCs w:val="28"/>
        </w:rPr>
        <w:t xml:space="preserve">, </w:t>
      </w:r>
      <w:r>
        <w:rPr>
          <w:rFonts w:ascii="Times New Roman" w:hAnsi="Times New Roman" w:cs="Times New Roman"/>
          <w:sz w:val="28"/>
          <w:szCs w:val="28"/>
          <w:lang w:val="ru-RU"/>
        </w:rPr>
        <w:t>Б</w:t>
      </w:r>
      <w:r>
        <w:rPr>
          <w:rFonts w:ascii="Times New Roman" w:hAnsi="Times New Roman" w:cs="Times New Roman"/>
          <w:sz w:val="28"/>
          <w:szCs w:val="28"/>
        </w:rPr>
        <w:t>.</w:t>
      </w:r>
      <w:r>
        <w:rPr>
          <w:rFonts w:ascii="Times New Roman" w:hAnsi="Times New Roman" w:cs="Times New Roman"/>
          <w:sz w:val="28"/>
          <w:szCs w:val="28"/>
          <w:lang w:val="ru-RU"/>
        </w:rPr>
        <w:t>А</w:t>
      </w:r>
      <w:r>
        <w:rPr>
          <w:rFonts w:ascii="Times New Roman" w:hAnsi="Times New Roman" w:cs="Times New Roman"/>
          <w:sz w:val="28"/>
          <w:szCs w:val="28"/>
        </w:rPr>
        <w:t xml:space="preserve">. </w:t>
      </w:r>
      <w:r>
        <w:rPr>
          <w:rFonts w:ascii="Times New Roman" w:hAnsi="Times New Roman" w:cs="Times New Roman"/>
          <w:sz w:val="28"/>
          <w:szCs w:val="28"/>
          <w:lang w:val="ru-RU"/>
        </w:rPr>
        <w:t>Жетписбаева</w:t>
      </w:r>
      <w:r>
        <w:rPr>
          <w:rFonts w:ascii="Times New Roman" w:hAnsi="Times New Roman" w:cs="Times New Roman"/>
          <w:sz w:val="28"/>
          <w:szCs w:val="28"/>
        </w:rPr>
        <w:t xml:space="preserve">, </w:t>
      </w:r>
      <w:r>
        <w:rPr>
          <w:rFonts w:ascii="Times New Roman" w:hAnsi="Times New Roman" w:cs="Times New Roman"/>
          <w:sz w:val="28"/>
          <w:szCs w:val="28"/>
          <w:lang w:val="ru-RU"/>
        </w:rPr>
        <w:t>Г</w:t>
      </w:r>
      <w:r>
        <w:rPr>
          <w:rFonts w:ascii="Times New Roman" w:hAnsi="Times New Roman" w:cs="Times New Roman"/>
          <w:sz w:val="28"/>
          <w:szCs w:val="28"/>
        </w:rPr>
        <w:t>.</w:t>
      </w:r>
      <w:r>
        <w:rPr>
          <w:rFonts w:ascii="Times New Roman" w:hAnsi="Times New Roman" w:cs="Times New Roman"/>
          <w:sz w:val="28"/>
          <w:szCs w:val="28"/>
          <w:lang w:val="ru-RU"/>
        </w:rPr>
        <w:t>Д</w:t>
      </w:r>
      <w:r>
        <w:rPr>
          <w:rFonts w:ascii="Times New Roman" w:hAnsi="Times New Roman" w:cs="Times New Roman"/>
          <w:sz w:val="28"/>
          <w:szCs w:val="28"/>
        </w:rPr>
        <w:t xml:space="preserve">. </w:t>
      </w:r>
      <w:r>
        <w:rPr>
          <w:rFonts w:ascii="Times New Roman" w:hAnsi="Times New Roman" w:cs="Times New Roman"/>
          <w:sz w:val="28"/>
          <w:szCs w:val="28"/>
          <w:lang w:val="ru-RU"/>
        </w:rPr>
        <w:t>Закирова</w:t>
      </w:r>
      <w:r>
        <w:rPr>
          <w:rFonts w:ascii="Times New Roman" w:hAnsi="Times New Roman" w:cs="Times New Roman"/>
          <w:sz w:val="28"/>
          <w:szCs w:val="28"/>
        </w:rPr>
        <w:t xml:space="preserve">, </w:t>
      </w:r>
      <w:r>
        <w:rPr>
          <w:rFonts w:ascii="Times New Roman" w:hAnsi="Times New Roman" w:cs="Times New Roman"/>
          <w:sz w:val="28"/>
          <w:szCs w:val="28"/>
          <w:lang w:val="ru-RU"/>
        </w:rPr>
        <w:t>А</w:t>
      </w:r>
      <w:r>
        <w:rPr>
          <w:rFonts w:ascii="Times New Roman" w:hAnsi="Times New Roman" w:cs="Times New Roman"/>
          <w:sz w:val="28"/>
          <w:szCs w:val="28"/>
        </w:rPr>
        <w:t>.</w:t>
      </w:r>
      <w:r>
        <w:rPr>
          <w:rFonts w:ascii="Times New Roman" w:hAnsi="Times New Roman" w:cs="Times New Roman"/>
          <w:sz w:val="28"/>
          <w:szCs w:val="28"/>
          <w:lang w:val="ru-RU"/>
        </w:rPr>
        <w:t>А</w:t>
      </w:r>
      <w:r>
        <w:rPr>
          <w:rFonts w:ascii="Times New Roman" w:hAnsi="Times New Roman" w:cs="Times New Roman"/>
          <w:sz w:val="28"/>
          <w:szCs w:val="28"/>
        </w:rPr>
        <w:t xml:space="preserve">. </w:t>
      </w:r>
      <w:r>
        <w:rPr>
          <w:rFonts w:ascii="Times New Roman" w:hAnsi="Times New Roman" w:cs="Times New Roman"/>
          <w:sz w:val="28"/>
          <w:szCs w:val="28"/>
          <w:lang w:val="ru-RU"/>
        </w:rPr>
        <w:t>Головчун</w:t>
      </w:r>
      <w:r>
        <w:rPr>
          <w:rFonts w:ascii="Times New Roman" w:hAnsi="Times New Roman" w:cs="Times New Roman"/>
          <w:sz w:val="28"/>
          <w:szCs w:val="28"/>
        </w:rPr>
        <w:t xml:space="preserve">, </w:t>
      </w:r>
      <w:r>
        <w:rPr>
          <w:rFonts w:ascii="Times New Roman" w:hAnsi="Times New Roman" w:cs="Times New Roman"/>
          <w:sz w:val="28"/>
          <w:szCs w:val="28"/>
          <w:lang w:val="ru-RU"/>
        </w:rPr>
        <w:t>П</w:t>
      </w:r>
      <w:r>
        <w:rPr>
          <w:rFonts w:ascii="Times New Roman" w:hAnsi="Times New Roman" w:cs="Times New Roman"/>
          <w:sz w:val="28"/>
          <w:szCs w:val="28"/>
        </w:rPr>
        <w:t>.</w:t>
      </w:r>
      <w:r>
        <w:rPr>
          <w:rFonts w:ascii="Times New Roman" w:hAnsi="Times New Roman" w:cs="Times New Roman"/>
          <w:sz w:val="28"/>
          <w:szCs w:val="28"/>
          <w:lang w:val="ru-RU"/>
        </w:rPr>
        <w:t>К</w:t>
      </w:r>
      <w:r>
        <w:rPr>
          <w:rFonts w:ascii="Times New Roman" w:hAnsi="Times New Roman" w:cs="Times New Roman"/>
          <w:sz w:val="28"/>
          <w:szCs w:val="28"/>
        </w:rPr>
        <w:t xml:space="preserve">. </w:t>
      </w:r>
      <w:r>
        <w:rPr>
          <w:rFonts w:ascii="Times New Roman" w:hAnsi="Times New Roman" w:cs="Times New Roman"/>
          <w:sz w:val="28"/>
          <w:szCs w:val="28"/>
          <w:lang w:val="ru-RU"/>
        </w:rPr>
        <w:t>Елубаева</w:t>
      </w:r>
      <w:r>
        <w:rPr>
          <w:rFonts w:ascii="Times New Roman" w:hAnsi="Times New Roman" w:cs="Times New Roman"/>
          <w:sz w:val="28"/>
          <w:szCs w:val="28"/>
        </w:rPr>
        <w:t xml:space="preserve">, </w:t>
      </w:r>
      <w:r>
        <w:rPr>
          <w:rFonts w:ascii="Times New Roman" w:hAnsi="Times New Roman" w:cs="Times New Roman"/>
          <w:sz w:val="28"/>
          <w:szCs w:val="28"/>
          <w:lang w:val="ru-RU"/>
        </w:rPr>
        <w:t>К</w:t>
      </w:r>
      <w:r>
        <w:rPr>
          <w:rFonts w:ascii="Times New Roman" w:hAnsi="Times New Roman" w:cs="Times New Roman"/>
          <w:sz w:val="28"/>
          <w:szCs w:val="28"/>
        </w:rPr>
        <w:t>.</w:t>
      </w:r>
      <w:r>
        <w:rPr>
          <w:rFonts w:ascii="Times New Roman" w:hAnsi="Times New Roman" w:cs="Times New Roman"/>
          <w:sz w:val="28"/>
          <w:szCs w:val="28"/>
          <w:lang w:val="ru-RU"/>
        </w:rPr>
        <w:t>К</w:t>
      </w:r>
      <w:r>
        <w:rPr>
          <w:rFonts w:ascii="Times New Roman" w:hAnsi="Times New Roman" w:cs="Times New Roman"/>
          <w:sz w:val="28"/>
          <w:szCs w:val="28"/>
        </w:rPr>
        <w:t xml:space="preserve">. </w:t>
      </w:r>
      <w:r>
        <w:rPr>
          <w:rFonts w:ascii="Times New Roman" w:hAnsi="Times New Roman" w:cs="Times New Roman"/>
          <w:sz w:val="28"/>
          <w:szCs w:val="28"/>
          <w:lang w:val="ru-RU"/>
        </w:rPr>
        <w:t>Дуйсекова</w:t>
      </w:r>
      <w:r>
        <w:rPr>
          <w:rFonts w:ascii="Times New Roman" w:hAnsi="Times New Roman" w:cs="Times New Roman"/>
          <w:sz w:val="28"/>
          <w:szCs w:val="28"/>
        </w:rPr>
        <w:t xml:space="preserve">, </w:t>
      </w:r>
      <w:r>
        <w:rPr>
          <w:rFonts w:ascii="Times New Roman" w:hAnsi="Times New Roman" w:cs="Times New Roman"/>
          <w:sz w:val="28"/>
          <w:szCs w:val="28"/>
          <w:lang w:val="ru-RU"/>
        </w:rPr>
        <w:t>Т</w:t>
      </w:r>
      <w:r>
        <w:rPr>
          <w:rFonts w:ascii="Times New Roman" w:hAnsi="Times New Roman" w:cs="Times New Roman"/>
          <w:sz w:val="28"/>
          <w:szCs w:val="28"/>
        </w:rPr>
        <w:t>.</w:t>
      </w:r>
      <w:r>
        <w:rPr>
          <w:rFonts w:ascii="Times New Roman" w:hAnsi="Times New Roman" w:cs="Times New Roman"/>
          <w:sz w:val="28"/>
          <w:szCs w:val="28"/>
          <w:lang w:val="ru-RU"/>
        </w:rPr>
        <w:t>В</w:t>
      </w:r>
      <w:r>
        <w:rPr>
          <w:rFonts w:ascii="Times New Roman" w:hAnsi="Times New Roman" w:cs="Times New Roman"/>
          <w:sz w:val="28"/>
          <w:szCs w:val="28"/>
        </w:rPr>
        <w:t xml:space="preserve">. </w:t>
      </w:r>
      <w:r>
        <w:rPr>
          <w:rFonts w:ascii="Times New Roman" w:hAnsi="Times New Roman" w:cs="Times New Roman"/>
          <w:sz w:val="28"/>
          <w:szCs w:val="28"/>
          <w:lang w:val="ru-RU"/>
        </w:rPr>
        <w:t>Михайлова</w:t>
      </w:r>
      <w:r>
        <w:rPr>
          <w:rFonts w:ascii="Times New Roman" w:hAnsi="Times New Roman" w:cs="Times New Roman"/>
          <w:sz w:val="28"/>
          <w:szCs w:val="28"/>
        </w:rPr>
        <w:t xml:space="preserve">, </w:t>
      </w:r>
      <w:r>
        <w:rPr>
          <w:rFonts w:ascii="Times New Roman" w:hAnsi="Times New Roman" w:cs="Times New Roman"/>
          <w:sz w:val="28"/>
          <w:szCs w:val="28"/>
          <w:lang w:val="ru-RU"/>
        </w:rPr>
        <w:t>Н</w:t>
      </w:r>
      <w:r>
        <w:rPr>
          <w:rFonts w:ascii="Times New Roman" w:hAnsi="Times New Roman" w:cs="Times New Roman"/>
          <w:sz w:val="28"/>
          <w:szCs w:val="28"/>
        </w:rPr>
        <w:t>.</w:t>
      </w:r>
      <w:r>
        <w:rPr>
          <w:rFonts w:ascii="Times New Roman" w:hAnsi="Times New Roman" w:cs="Times New Roman"/>
          <w:sz w:val="28"/>
          <w:szCs w:val="28"/>
          <w:lang w:val="ru-RU"/>
        </w:rPr>
        <w:t>К</w:t>
      </w:r>
      <w:r>
        <w:rPr>
          <w:rFonts w:ascii="Times New Roman" w:hAnsi="Times New Roman" w:cs="Times New Roman"/>
          <w:sz w:val="28"/>
          <w:szCs w:val="28"/>
        </w:rPr>
        <w:t>.</w:t>
      </w:r>
      <w:r>
        <w:rPr>
          <w:rFonts w:ascii="Times New Roman" w:hAnsi="Times New Roman" w:cs="Times New Roman"/>
          <w:sz w:val="28"/>
          <w:szCs w:val="28"/>
          <w:lang w:val="ru-RU"/>
        </w:rPr>
        <w:t>Омаров</w:t>
      </w:r>
      <w:r>
        <w:rPr>
          <w:rFonts w:ascii="Times New Roman" w:hAnsi="Times New Roman" w:cs="Times New Roman"/>
          <w:sz w:val="28"/>
          <w:szCs w:val="28"/>
        </w:rPr>
        <w:t xml:space="preserve">, </w:t>
      </w:r>
      <w:r>
        <w:rPr>
          <w:rFonts w:ascii="Times New Roman" w:hAnsi="Times New Roman" w:cs="Times New Roman"/>
          <w:sz w:val="28"/>
          <w:szCs w:val="28"/>
          <w:lang w:val="ru-RU"/>
        </w:rPr>
        <w:t>Л</w:t>
      </w:r>
      <w:r>
        <w:rPr>
          <w:rFonts w:ascii="Times New Roman" w:hAnsi="Times New Roman" w:cs="Times New Roman"/>
          <w:sz w:val="28"/>
          <w:szCs w:val="28"/>
        </w:rPr>
        <w:t>.</w:t>
      </w:r>
      <w:r>
        <w:rPr>
          <w:rFonts w:ascii="Times New Roman" w:hAnsi="Times New Roman" w:cs="Times New Roman"/>
          <w:sz w:val="28"/>
          <w:szCs w:val="28"/>
          <w:lang w:val="ru-RU"/>
        </w:rPr>
        <w:t>Ю</w:t>
      </w:r>
      <w:r>
        <w:rPr>
          <w:rFonts w:ascii="Times New Roman" w:hAnsi="Times New Roman" w:cs="Times New Roman"/>
          <w:sz w:val="28"/>
          <w:szCs w:val="28"/>
        </w:rPr>
        <w:t xml:space="preserve">. </w:t>
      </w:r>
      <w:r>
        <w:rPr>
          <w:rFonts w:ascii="Times New Roman" w:hAnsi="Times New Roman" w:cs="Times New Roman"/>
          <w:sz w:val="28"/>
          <w:szCs w:val="28"/>
          <w:lang w:val="ru-RU"/>
        </w:rPr>
        <w:t>Минакова</w:t>
      </w:r>
      <w:r>
        <w:rPr>
          <w:rFonts w:ascii="Times New Roman" w:hAnsi="Times New Roman" w:cs="Times New Roman"/>
          <w:sz w:val="28"/>
          <w:szCs w:val="28"/>
        </w:rPr>
        <w:t xml:space="preserve">, H. Denise, S. Brauer, A. Scarino, A.J. Liddicoat, </w:t>
      </w:r>
      <w:r>
        <w:rPr>
          <w:rFonts w:ascii="Times New Roman" w:hAnsi="Times New Roman" w:cs="Times New Roman"/>
          <w:sz w:val="28"/>
          <w:szCs w:val="28"/>
          <w:lang w:val="ru-RU"/>
        </w:rPr>
        <w:t>М</w:t>
      </w:r>
      <w:r>
        <w:rPr>
          <w:rFonts w:ascii="Times New Roman" w:hAnsi="Times New Roman" w:cs="Times New Roman"/>
          <w:sz w:val="28"/>
          <w:szCs w:val="28"/>
        </w:rPr>
        <w:t xml:space="preserve">. </w:t>
      </w:r>
      <w:r>
        <w:rPr>
          <w:rFonts w:ascii="Times New Roman" w:hAnsi="Times New Roman" w:cs="Times New Roman"/>
          <w:sz w:val="28"/>
          <w:szCs w:val="28"/>
          <w:lang w:val="ru-RU"/>
        </w:rPr>
        <w:t>Бирам</w:t>
      </w:r>
      <w:r>
        <w:rPr>
          <w:rFonts w:ascii="Times New Roman" w:hAnsi="Times New Roman" w:cs="Times New Roman"/>
          <w:sz w:val="28"/>
          <w:szCs w:val="28"/>
        </w:rPr>
        <w:t xml:space="preserve">, </w:t>
      </w:r>
      <w:r>
        <w:rPr>
          <w:rFonts w:ascii="Times New Roman" w:hAnsi="Times New Roman" w:cs="Times New Roman"/>
          <w:sz w:val="28"/>
          <w:szCs w:val="28"/>
          <w:lang w:val="ru-RU"/>
        </w:rPr>
        <w:t>С</w:t>
      </w:r>
      <w:r>
        <w:rPr>
          <w:rFonts w:ascii="Times New Roman" w:hAnsi="Times New Roman" w:cs="Times New Roman"/>
          <w:sz w:val="28"/>
          <w:szCs w:val="28"/>
        </w:rPr>
        <w:t>.</w:t>
      </w:r>
      <w:r>
        <w:rPr>
          <w:rFonts w:ascii="Times New Roman" w:hAnsi="Times New Roman" w:cs="Times New Roman"/>
          <w:sz w:val="28"/>
          <w:szCs w:val="28"/>
          <w:lang w:val="ru-RU"/>
        </w:rPr>
        <w:t>Я</w:t>
      </w:r>
      <w:r>
        <w:rPr>
          <w:rFonts w:ascii="Times New Roman" w:hAnsi="Times New Roman" w:cs="Times New Roman"/>
          <w:sz w:val="28"/>
          <w:szCs w:val="28"/>
        </w:rPr>
        <w:t xml:space="preserve">. </w:t>
      </w:r>
      <w:r>
        <w:rPr>
          <w:rFonts w:ascii="Times New Roman" w:hAnsi="Times New Roman" w:cs="Times New Roman"/>
          <w:sz w:val="28"/>
          <w:szCs w:val="28"/>
          <w:lang w:val="ru-RU"/>
        </w:rPr>
        <w:t>Батышева</w:t>
      </w:r>
      <w:r>
        <w:rPr>
          <w:rFonts w:ascii="Times New Roman" w:hAnsi="Times New Roman" w:cs="Times New Roman"/>
          <w:sz w:val="28"/>
          <w:szCs w:val="28"/>
        </w:rPr>
        <w:t xml:space="preserve">, </w:t>
      </w:r>
      <w:r>
        <w:rPr>
          <w:rFonts w:ascii="Times New Roman" w:hAnsi="Times New Roman" w:cs="Times New Roman"/>
          <w:sz w:val="28"/>
          <w:szCs w:val="28"/>
          <w:lang w:val="ru-RU"/>
        </w:rPr>
        <w:t>В</w:t>
      </w:r>
      <w:r>
        <w:rPr>
          <w:rFonts w:ascii="Times New Roman" w:hAnsi="Times New Roman" w:cs="Times New Roman"/>
          <w:sz w:val="28"/>
          <w:szCs w:val="28"/>
        </w:rPr>
        <w:t>.</w:t>
      </w:r>
      <w:r>
        <w:rPr>
          <w:rFonts w:ascii="Times New Roman" w:hAnsi="Times New Roman" w:cs="Times New Roman"/>
          <w:sz w:val="28"/>
          <w:szCs w:val="28"/>
          <w:lang w:val="ru-RU"/>
        </w:rPr>
        <w:t>А</w:t>
      </w:r>
      <w:r>
        <w:rPr>
          <w:rFonts w:ascii="Times New Roman" w:hAnsi="Times New Roman" w:cs="Times New Roman"/>
          <w:sz w:val="28"/>
          <w:szCs w:val="28"/>
        </w:rPr>
        <w:t xml:space="preserve">. </w:t>
      </w:r>
      <w:r>
        <w:rPr>
          <w:rFonts w:ascii="Times New Roman" w:hAnsi="Times New Roman" w:cs="Times New Roman"/>
          <w:sz w:val="28"/>
          <w:szCs w:val="28"/>
          <w:lang w:val="ru-RU"/>
        </w:rPr>
        <w:t>Адольф</w:t>
      </w:r>
      <w:r>
        <w:rPr>
          <w:rFonts w:ascii="Times New Roman" w:hAnsi="Times New Roman" w:cs="Times New Roman"/>
          <w:sz w:val="28"/>
          <w:szCs w:val="28"/>
        </w:rPr>
        <w:t xml:space="preserve"> </w:t>
      </w:r>
      <w:r>
        <w:rPr>
          <w:rFonts w:ascii="Times New Roman" w:hAnsi="Times New Roman" w:eastAsia="SimSun" w:cs="Times New Roman"/>
          <w:sz w:val="28"/>
          <w:szCs w:val="28"/>
          <w:lang w:val="ru-RU"/>
        </w:rPr>
        <w:t>және</w:t>
      </w:r>
      <w:r>
        <w:rPr>
          <w:rFonts w:ascii="Times New Roman" w:hAnsi="Times New Roman" w:eastAsia="SimSun" w:cs="Times New Roman"/>
          <w:sz w:val="28"/>
          <w:szCs w:val="28"/>
        </w:rPr>
        <w:t xml:space="preserve"> </w:t>
      </w:r>
      <w:r>
        <w:rPr>
          <w:rFonts w:ascii="Times New Roman" w:hAnsi="Times New Roman" w:eastAsia="SimSun" w:cs="Times New Roman"/>
          <w:sz w:val="28"/>
          <w:szCs w:val="28"/>
          <w:lang w:val="ru-RU"/>
        </w:rPr>
        <w:t>т</w:t>
      </w:r>
      <w:r>
        <w:rPr>
          <w:rFonts w:ascii="Times New Roman" w:hAnsi="Times New Roman" w:eastAsia="SimSun" w:cs="Times New Roman"/>
          <w:sz w:val="28"/>
          <w:szCs w:val="28"/>
        </w:rPr>
        <w:t>.</w:t>
      </w:r>
      <w:r>
        <w:rPr>
          <w:rFonts w:ascii="Times New Roman" w:hAnsi="Times New Roman" w:eastAsia="SimSun" w:cs="Times New Roman"/>
          <w:sz w:val="28"/>
          <w:szCs w:val="28"/>
          <w:lang w:val="ru-RU"/>
        </w:rPr>
        <w:t>б</w:t>
      </w:r>
      <w:r>
        <w:rPr>
          <w:rFonts w:ascii="Times New Roman" w:hAnsi="Times New Roman" w:eastAsia="SimSun" w:cs="Times New Roman"/>
          <w:sz w:val="28"/>
          <w:szCs w:val="28"/>
        </w:rPr>
        <w:t>.</w:t>
      </w:r>
      <w:r>
        <w:rPr>
          <w:rFonts w:ascii="Times New Roman" w:hAnsi="Times New Roman" w:cs="Times New Roman"/>
          <w:sz w:val="28"/>
          <w:szCs w:val="28"/>
        </w:rPr>
        <w:t>;</w:t>
      </w:r>
    </w:p>
    <w:p w14:paraId="3934F568">
      <w:pPr>
        <w:shd w:val="clear" w:color="auto" w:fill="FFFFFF" w:themeFill="background1"/>
        <w:ind w:firstLine="705" w:firstLineChars="252"/>
        <w:jc w:val="both"/>
        <w:rPr>
          <w:rFonts w:ascii="Times New Roman" w:hAnsi="Times New Roman" w:eastAsia="SimSun" w:cs="Times New Roman"/>
          <w:sz w:val="28"/>
          <w:szCs w:val="28"/>
          <w:lang w:val="kk-KZ"/>
        </w:rPr>
      </w:pPr>
      <w:r>
        <w:rPr>
          <w:rFonts w:ascii="Times New Roman" w:hAnsi="Times New Roman" w:cs="Times New Roman"/>
          <w:sz w:val="28"/>
          <w:szCs w:val="28"/>
          <w:lang w:val="kk-KZ"/>
        </w:rPr>
        <w:t>- білім беруді ақпараттандыру және цифрландыру, сондай-ақ шет тілінде білім беруге озық технологияларды енгізу: Г.К. Нургалиева, Д.М. Джусубалиева, А.Т. Чакликова, А.И. Тажигулова, Е.В. Артыкбаева, К.Б. Жаксыликова, Г.А. Ризаходжаева, М. Авазматова, И.А. Колегова, И.А. Левина, B.Arisoy, Ph. Kirkman, K. Jones, S. Speicher, G. Molnar және т.б.</w:t>
      </w:r>
    </w:p>
    <w:p w14:paraId="08908570">
      <w:pPr>
        <w:pStyle w:val="6"/>
        <w:shd w:val="clear" w:color="auto" w:fill="FFFFFF" w:themeFill="background1"/>
        <w:spacing w:before="0" w:beforeAutospacing="0" w:after="0" w:afterAutospacing="0"/>
        <w:ind w:firstLine="706" w:firstLineChars="252"/>
        <w:jc w:val="both"/>
        <w:rPr>
          <w:sz w:val="28"/>
          <w:szCs w:val="28"/>
          <w:lang w:val="kk-KZ"/>
        </w:rPr>
      </w:pPr>
      <w:r>
        <w:rPr>
          <w:b/>
          <w:bCs/>
          <w:sz w:val="28"/>
          <w:szCs w:val="28"/>
          <w:lang w:val="kk-KZ"/>
        </w:rPr>
        <w:t>Зерттеу әдістері</w:t>
      </w:r>
      <w:r>
        <w:rPr>
          <w:b/>
          <w:bCs/>
          <w:sz w:val="28"/>
          <w:szCs w:val="28"/>
          <w:shd w:val="clear" w:color="auto" w:fill="FFFFFF" w:themeFill="background1"/>
          <w:lang w:val="kk-KZ"/>
        </w:rPr>
        <w:t>.</w:t>
      </w:r>
      <w:r>
        <w:rPr>
          <w:sz w:val="28"/>
          <w:szCs w:val="28"/>
          <w:shd w:val="clear" w:color="auto" w:fill="FFFFFF" w:themeFill="background1"/>
          <w:lang w:val="kk-KZ"/>
        </w:rPr>
        <w:t xml:space="preserve"> Зерттеу мақсатына сәйкес қойылған міндеттерді шешу және гипотезаны тәжірибелік-эксперименттік тексеру үшін диссертацияда келесі зерттеу әдістері қолданылды: жалпығылыми әдістер – талдау, жинақтау, модельдеу, жіктеу; теориялық әдістер – отандық және шетелдік әдебиеттерді зерделеу, ҚР Ғылым және жоғарғы білім министрлігінің нормативтік-бағдарламалық құжаттарын талдау; эмпирикалық әдістер – бақылау, сауалнама жүргізу, тестілеу, сипаттау, сұхбат әдісі, қалыптастырушы және констаттаушы эксперимент, сондай-ақ зерттеу нәтижелерін өңдеудің статистикалық әдістері.</w:t>
      </w:r>
    </w:p>
    <w:p w14:paraId="77F552C7">
      <w:pPr>
        <w:shd w:val="clear" w:color="auto" w:fill="FFFFFF" w:themeFill="background1"/>
        <w:ind w:firstLine="708" w:firstLineChars="252"/>
        <w:jc w:val="both"/>
        <w:rPr>
          <w:rFonts w:ascii="Times New Roman" w:hAnsi="Times New Roman" w:cs="Times New Roman"/>
          <w:b/>
          <w:bCs/>
          <w:sz w:val="28"/>
          <w:szCs w:val="28"/>
          <w:lang w:val="kk-KZ"/>
        </w:rPr>
      </w:pPr>
      <w:r>
        <w:rPr>
          <w:rFonts w:ascii="Times New Roman" w:hAnsi="Times New Roman" w:eastAsia="SimSun" w:cs="Times New Roman"/>
          <w:b/>
          <w:bCs/>
          <w:sz w:val="28"/>
          <w:szCs w:val="28"/>
          <w:lang w:val="kk-KZ"/>
        </w:rPr>
        <w:t xml:space="preserve">Қорғауға ұсынылатын </w:t>
      </w:r>
      <w:r>
        <w:rPr>
          <w:rFonts w:ascii="Times New Roman" w:hAnsi="Times New Roman" w:cs="Times New Roman"/>
          <w:b/>
          <w:bCs/>
          <w:sz w:val="28"/>
          <w:szCs w:val="28"/>
          <w:lang w:val="kk-KZ"/>
        </w:rPr>
        <w:t xml:space="preserve">негізгі ҚАҒИДАЛАР:  </w:t>
      </w:r>
    </w:p>
    <w:p w14:paraId="2978F51B">
      <w:pPr>
        <w:shd w:val="clear" w:color="auto" w:fill="FFFFFF" w:themeFill="background1"/>
        <w:ind w:firstLine="708" w:firstLineChars="252"/>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1 қағида. </w:t>
      </w:r>
      <w:r>
        <w:rPr>
          <w:rFonts w:ascii="Times New Roman" w:hAnsi="Times New Roman" w:cs="Times New Roman"/>
          <w:sz w:val="28"/>
          <w:szCs w:val="28"/>
          <w:lang w:val="kk-KZ"/>
        </w:rPr>
        <w:t>Жаһандану жағдайындағы Қазақстан Республикасындағы кәсіби шеттілді білім беру құрамында лингвистикалық, социолингвистикалық, дискурсивтік және стратегиялық субқұзыреттіліктері бар КБШТҚ қалыптастыруды көздейтін құзыретті, жекелендірілген, пәнаралық және цифрлық оқыту моделін енгізуді талап етеді. Бұл заманауи цифрлық технологиялардың интеграциясы және сараланған оқыту стратегияларын пайдалану арқылы икемді әрі көпдеңгейлі білім беру ортасын құруға мүмкіндік береді.</w:t>
      </w:r>
    </w:p>
    <w:p w14:paraId="7A79EB30">
      <w:pPr>
        <w:shd w:val="clear" w:color="auto" w:fill="FFFFFF" w:themeFill="background1"/>
        <w:ind w:firstLine="708" w:firstLineChars="252"/>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2 қағида. </w:t>
      </w:r>
      <w:r>
        <w:rPr>
          <w:rFonts w:ascii="Times New Roman" w:hAnsi="Times New Roman" w:cs="Times New Roman"/>
          <w:sz w:val="28"/>
          <w:szCs w:val="28"/>
          <w:lang w:val="kk-KZ"/>
        </w:rPr>
        <w:t>Интерактивты-иммерсивті тәсілді іске асыру концепциясы техникалық мамандық студенттерінің КБШТҚ-ын қалыптастыруда педагогикалық стратегиялардың синергетикалық моделін ұсынады. Бұл модель интерактивті өзара әрекеттестікті және кәсіби контексттерге виртуалды енуін біріктіре отырып, білімді терең интернализациялауды, когнитивті, әлеуметтік-эмоционалдық және мәдениаралық компоненттерді оқытуды оңтайландыруға бағытталған. Мұның барлығы адаптивтілік, интерактивтілік және междисциплинарлық интеграция принциптеріне негізделеді, бұл білім беру процесіне кешенді тәсілдерді қалыптастырады, автономия, критикалық және аналитикалық ойлауды дамытуға баса назар аударады. Бұл студенттердің динамикалық кәсіби әлемнің сын-қатерлеріне дайындықтарын арттырып, кәсіби контекстте шет тілін тиімді меңгеруге көмектеседі.</w:t>
      </w:r>
    </w:p>
    <w:p w14:paraId="28F50E1F">
      <w:pPr>
        <w:shd w:val="clear" w:color="auto" w:fill="FFFFFF" w:themeFill="background1"/>
        <w:ind w:firstLine="708" w:firstLineChars="252"/>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3 қағида. </w:t>
      </w:r>
      <w:r>
        <w:rPr>
          <w:rFonts w:ascii="Times New Roman" w:hAnsi="Times New Roman" w:cs="Times New Roman"/>
          <w:sz w:val="28"/>
          <w:szCs w:val="28"/>
          <w:lang w:val="kk-KZ"/>
        </w:rPr>
        <w:t>Интегративті модель КБШТҚ, интерактивті-иммерсивті тәсіл арқылы жүзеге асырылып, теориялық және практикалық білімдерді цифрлық білім беру контентінде синтездейді, студенттердің оқу процесінде белсенділігін арттырып, КБШТҚ-ты концептуалдық-мақсатты, мазмұндық, ұйымдастырушылық-технологиялық және нәтижелі-бағалау компоненттері арқылы жүйелі түрде қалыптастыруды қамтамасыз етеді. Бұл білім беру процесін кәсіби қызметтің талаптарына бейімдеп, студенттердің шет тілін кәсіби даярлық аясында оқу мотивін және қатысуын арттырады.</w:t>
      </w:r>
    </w:p>
    <w:p w14:paraId="5B3C747A">
      <w:pPr>
        <w:shd w:val="clear" w:color="auto" w:fill="FFFFFF" w:themeFill="background1"/>
        <w:ind w:firstLine="708" w:firstLineChars="252"/>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4 қағида. </w:t>
      </w:r>
      <w:r>
        <w:rPr>
          <w:rFonts w:ascii="Times New Roman" w:hAnsi="Times New Roman" w:cs="Times New Roman"/>
          <w:sz w:val="28"/>
          <w:szCs w:val="28"/>
          <w:lang w:val="kk-KZ"/>
        </w:rPr>
        <w:t>Интерактивты-иммерсивті модульдер, интегративті КБШТҚ моделін жүзеге асыратын, тілдік дайындық пен кәсіби дағдыларды интеграциялаудың инновациялық құралы ретінде қызмет етеді. Бұл модульдер студенттерді шынайы кәсіби-иммерсивті жағдайларға ену контекстін қалыптастырады. Сонымен қатар, осы модульдердің бірегей әдістемелік құрылымы, лингвистикалық, социолингвистикалық, дискурсивтік, стратегиялы және цифрлық блоктарды қамтитын, тиімді халықаралық коммуникацияға және халықаралық қызметке бейімделу қабілетіне ие мамандарды кешенді дайындауды қамтамасыз етеді.</w:t>
      </w:r>
    </w:p>
    <w:p w14:paraId="50148127">
      <w:pPr>
        <w:shd w:val="clear" w:color="auto" w:fill="FFFFFF" w:themeFill="background1"/>
        <w:ind w:firstLine="708" w:firstLineChars="252"/>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5 қағида. </w:t>
      </w:r>
      <w:r>
        <w:rPr>
          <w:rFonts w:ascii="Times New Roman" w:hAnsi="Times New Roman" w:cs="Times New Roman"/>
          <w:sz w:val="28"/>
          <w:szCs w:val="28"/>
          <w:lang w:val="kk-KZ"/>
        </w:rPr>
        <w:t xml:space="preserve">Цифрлық білім беру контентімен (ЦББК) интеграцияланған интерактивті-иммерсивті модульдерді кезең-кезеңімен енгізу арқылы техникалық бейіндегі студенттердің КБШТҚ-ын қалыптастыру әдістемесі анықтау, қалыптастыру және қорытындылау кезеңдерінен тұратын эксперименттік тексеруді қамтиды. Бұл студенттердің кәсіби дағдыларын жетілдіруге және теңіз ісі контекстінде лингвистикалық, социолингвистикалық, дискурсивтік және стратегиялық субқұзыреттерін қалыптастыруға мүмкіндік береді. </w:t>
      </w:r>
    </w:p>
    <w:p w14:paraId="4FFCEDA0">
      <w:pPr>
        <w:shd w:val="clear" w:color="auto" w:fill="FFFFFF" w:themeFill="background1"/>
        <w:ind w:firstLine="708" w:firstLineChars="252"/>
        <w:jc w:val="both"/>
        <w:rPr>
          <w:rFonts w:ascii="Times New Roman" w:hAnsi="Times New Roman" w:cs="Times New Roman"/>
          <w:sz w:val="28"/>
          <w:szCs w:val="28"/>
          <w:lang w:val="kk-KZ"/>
        </w:rPr>
      </w:pPr>
      <w:r>
        <w:rPr>
          <w:rFonts w:hint="default" w:ascii="Times New Roman" w:hAnsi="Times New Roman"/>
          <w:b/>
          <w:bCs/>
          <w:sz w:val="28"/>
          <w:szCs w:val="28"/>
          <w:lang w:val="kk-KZ"/>
        </w:rPr>
        <w:t>Зерттеу базасы:</w:t>
      </w:r>
      <w:r>
        <w:rPr>
          <w:rFonts w:hint="default" w:ascii="Times New Roman" w:hAnsi="Times New Roman"/>
          <w:sz w:val="28"/>
          <w:szCs w:val="28"/>
          <w:lang w:val="kk-KZ"/>
        </w:rPr>
        <w:t xml:space="preserve"> Алматы қаласындағы Қазақстан-Британ техникалық университетінің негізінде Қазақстанд</w:t>
      </w:r>
      <w:r>
        <w:rPr>
          <w:rFonts w:hint="default" w:ascii="Times New Roman" w:hAnsi="Times New Roman" w:cs="Times New Roman"/>
          <w:sz w:val="28"/>
          <w:szCs w:val="28"/>
          <w:lang w:val="kk-KZ"/>
        </w:rPr>
        <w:t xml:space="preserve">ық </w:t>
      </w:r>
      <w:r>
        <w:rPr>
          <w:rFonts w:hint="default" w:ascii="Times New Roman" w:hAnsi="Times New Roman" w:cs="Times New Roman"/>
          <w:sz w:val="28"/>
          <w:szCs w:val="28"/>
          <w:lang w:val="ru-RU"/>
        </w:rPr>
        <w:t>Т</w:t>
      </w:r>
      <w:r>
        <w:rPr>
          <w:rFonts w:hint="default" w:ascii="Times New Roman" w:hAnsi="Times New Roman" w:eastAsia="SimSun" w:cs="Times New Roman"/>
          <w:sz w:val="28"/>
          <w:szCs w:val="28"/>
        </w:rPr>
        <w:t>еңіз</w:t>
      </w:r>
      <w:r>
        <w:rPr>
          <w:rFonts w:hint="default" w:ascii="Times New Roman" w:hAnsi="Times New Roman" w:cs="Times New Roman"/>
          <w:sz w:val="28"/>
          <w:szCs w:val="28"/>
          <w:lang w:val="kk-KZ"/>
        </w:rPr>
        <w:t xml:space="preserve"> </w:t>
      </w:r>
      <w:r>
        <w:rPr>
          <w:rFonts w:hint="default" w:ascii="Times New Roman" w:hAnsi="Times New Roman"/>
          <w:sz w:val="28"/>
          <w:szCs w:val="28"/>
          <w:lang w:val="kk-KZ"/>
        </w:rPr>
        <w:t>Академиясы (К</w:t>
      </w:r>
      <w:r>
        <w:rPr>
          <w:rFonts w:hint="default" w:ascii="Times New Roman" w:hAnsi="Times New Roman"/>
          <w:sz w:val="28"/>
          <w:szCs w:val="28"/>
          <w:lang w:val="ru-RU"/>
        </w:rPr>
        <w:t>Т</w:t>
      </w:r>
      <w:r>
        <w:rPr>
          <w:rFonts w:hint="default" w:ascii="Times New Roman" w:hAnsi="Times New Roman"/>
          <w:sz w:val="28"/>
          <w:szCs w:val="28"/>
          <w:lang w:val="kk-KZ"/>
        </w:rPr>
        <w:t>А).</w:t>
      </w:r>
      <w:bookmarkStart w:id="0" w:name="_GoBack"/>
      <w:bookmarkEnd w:id="0"/>
    </w:p>
    <w:p w14:paraId="77565F80">
      <w:pPr>
        <w:shd w:val="clear" w:color="auto" w:fill="FFFFFF" w:themeFill="background1"/>
        <w:ind w:firstLine="705" w:firstLineChars="25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Диссертациялық зерттеудің </w:t>
      </w:r>
      <w:r>
        <w:rPr>
          <w:rFonts w:ascii="Times New Roman" w:hAnsi="Times New Roman" w:cs="Times New Roman"/>
          <w:b/>
          <w:bCs/>
          <w:sz w:val="28"/>
          <w:szCs w:val="28"/>
          <w:lang w:val="kk-KZ"/>
        </w:rPr>
        <w:t>ғылыми жаңалығы</w:t>
      </w:r>
      <w:r>
        <w:rPr>
          <w:rFonts w:ascii="Times New Roman" w:hAnsi="Times New Roman" w:cs="Times New Roman"/>
          <w:sz w:val="28"/>
          <w:szCs w:val="28"/>
          <w:lang w:val="kk-KZ"/>
        </w:rPr>
        <w:t xml:space="preserve"> төмендегідей:</w:t>
      </w:r>
    </w:p>
    <w:p w14:paraId="0BDDD5F0">
      <w:pPr>
        <w:shd w:val="clear" w:color="auto" w:fill="FFFFFF" w:themeFill="background1"/>
        <w:ind w:firstLine="705" w:firstLineChars="25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КБШТҚ -тың мәні нақтыланды және оның компоненттері анықталды;  </w:t>
      </w:r>
    </w:p>
    <w:p w14:paraId="356E6EE1">
      <w:pPr>
        <w:shd w:val="clear" w:color="auto" w:fill="FFFFFF" w:themeFill="background1"/>
        <w:ind w:firstLine="705" w:firstLineChars="25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Оқушыларды интерактивті-иммерсивті ортаға тарту арқылы білім беру мақсаттарына тиімді жетуді қамтамасыз ететін принциптердің жиынтығына негізделген интерактивті-иммерсивті тәсілді жүзеге асыру концепциясы әзірленді;  </w:t>
      </w:r>
    </w:p>
    <w:p w14:paraId="42374178">
      <w:pPr>
        <w:shd w:val="clear" w:color="auto" w:fill="FFFFFF" w:themeFill="background1"/>
        <w:ind w:firstLine="705" w:firstLineChars="25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Традициялық шет тіліндегі білім беру тәжірибесінің цифрлық оқу форматына трансформациясын көрсететін критерийлер мен көрсеткіштер жиынтығы ретінде КБШТҚ -тың интегративті моделі ұсынылды;  </w:t>
      </w:r>
    </w:p>
    <w:p w14:paraId="69E10675">
      <w:pPr>
        <w:shd w:val="clear" w:color="auto" w:fill="FFFFFF" w:themeFill="background1"/>
        <w:ind w:firstLine="705" w:firstLineChars="252"/>
        <w:jc w:val="both"/>
        <w:rPr>
          <w:rFonts w:ascii="Times New Roman" w:hAnsi="Times New Roman" w:cs="Times New Roman"/>
          <w:sz w:val="28"/>
          <w:szCs w:val="28"/>
          <w:lang w:val="kk-KZ"/>
        </w:rPr>
      </w:pPr>
      <w:r>
        <w:rPr>
          <w:rFonts w:ascii="Times New Roman" w:hAnsi="Times New Roman" w:cs="Times New Roman"/>
          <w:sz w:val="28"/>
          <w:szCs w:val="28"/>
          <w:lang w:val="kk-KZ"/>
        </w:rPr>
        <w:t>4. Интерактивті-иммерсивті тәсіл арқылы жүзеге асырылатын КБШТҚ-тың интерактивті-иммерсивті модулдерінің мазмұны негізделді.</w:t>
      </w:r>
    </w:p>
    <w:p w14:paraId="1564ED71">
      <w:pPr>
        <w:shd w:val="clear" w:color="auto" w:fill="FFFFFF" w:themeFill="background1"/>
        <w:ind w:firstLine="705" w:firstLineChars="252"/>
        <w:jc w:val="both"/>
        <w:rPr>
          <w:rFonts w:ascii="Times New Roman" w:hAnsi="Times New Roman" w:cs="Times New Roman"/>
          <w:b/>
          <w:bCs/>
          <w:sz w:val="28"/>
          <w:szCs w:val="28"/>
          <w:lang w:val="kk-KZ"/>
        </w:rPr>
      </w:pPr>
      <w:r>
        <w:rPr>
          <w:rFonts w:ascii="Times New Roman" w:hAnsi="Times New Roman" w:cs="Times New Roman"/>
          <w:sz w:val="28"/>
          <w:szCs w:val="28"/>
          <w:lang w:val="kk-KZ"/>
        </w:rPr>
        <w:t>5. Интегративті цифрлық білім беру ортасын, қазіргі заманғы техникалық маманның КБШТҚ қалыптасуына ықпал ететін ЦББК-тың жүйелік жүзеге асырылуына негізделген, құруға қажетті шарттар анықталды.</w:t>
      </w:r>
    </w:p>
    <w:p w14:paraId="73ED72C6">
      <w:pPr>
        <w:shd w:val="clear" w:color="auto" w:fill="FFFFFF" w:themeFill="background1"/>
        <w:ind w:firstLine="708" w:firstLineChars="252"/>
        <w:jc w:val="both"/>
        <w:rPr>
          <w:rFonts w:ascii="Times New Roman" w:hAnsi="Times New Roman" w:cs="Times New Roman"/>
          <w:sz w:val="28"/>
          <w:szCs w:val="28"/>
          <w:lang w:val="kk-KZ"/>
        </w:rPr>
      </w:pPr>
      <w:r>
        <w:rPr>
          <w:rFonts w:ascii="Times New Roman" w:hAnsi="Times New Roman" w:cs="Times New Roman"/>
          <w:b/>
          <w:bCs/>
          <w:sz w:val="28"/>
          <w:szCs w:val="28"/>
          <w:lang w:val="kk-KZ"/>
        </w:rPr>
        <w:t xml:space="preserve">Зерттеудің теориялық маңыздылығы </w:t>
      </w:r>
      <w:r>
        <w:rPr>
          <w:rFonts w:ascii="Times New Roman" w:hAnsi="Times New Roman" w:cs="Times New Roman"/>
          <w:sz w:val="28"/>
          <w:szCs w:val="28"/>
          <w:lang w:val="kk-KZ"/>
        </w:rPr>
        <w:t>техникалық мамандықтар студенттерінің КБШТҚ-ын қалыптастыру процесінде интерактивті-иммерсивті тәсілді жүзеге асырудың педагогикалық негіздерін ашумен айқындалады .</w:t>
      </w:r>
    </w:p>
    <w:p w14:paraId="3D3EFA9B">
      <w:pPr>
        <w:shd w:val="clear" w:color="auto" w:fill="FFFFFF" w:themeFill="background1"/>
        <w:ind w:firstLine="708" w:firstLineChars="252"/>
        <w:jc w:val="both"/>
        <w:rPr>
          <w:rFonts w:ascii="Times New Roman" w:hAnsi="Times New Roman" w:cs="Times New Roman"/>
          <w:sz w:val="28"/>
          <w:szCs w:val="28"/>
          <w:lang w:val="kk-KZ"/>
        </w:rPr>
      </w:pPr>
      <w:r>
        <w:rPr>
          <w:rFonts w:ascii="Times New Roman" w:hAnsi="Times New Roman" w:cs="Times New Roman"/>
          <w:b/>
          <w:bCs/>
          <w:sz w:val="28"/>
          <w:szCs w:val="28"/>
          <w:lang w:val="kk-KZ"/>
        </w:rPr>
        <w:t>Диссертацияның практикалық маңыздылығы</w:t>
      </w:r>
      <w:r>
        <w:rPr>
          <w:rFonts w:ascii="Times New Roman" w:hAnsi="Times New Roman" w:cs="Times New Roman"/>
          <w:sz w:val="28"/>
          <w:szCs w:val="28"/>
          <w:lang w:val="kk-KZ"/>
        </w:rPr>
        <w:t xml:space="preserve"> КБШТҚ қалыптастыруға арналған виртуалды шындық элементтері, жасанды интеллект құралдары, ойын және кейс симуляциялары, интерактивті платформалар мен мультимедиялық құралдардан тұратын ЦББК, сондай-ақ бірқатар интерактивті-иммерсивті жаттығулар мен тапсырмаларды әзірлеумен анықталады.</w:t>
      </w:r>
    </w:p>
    <w:p w14:paraId="7AA3293E">
      <w:pPr>
        <w:shd w:val="clear" w:color="auto" w:fill="FFFFFF" w:themeFill="background1"/>
        <w:ind w:firstLine="705" w:firstLineChars="25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 барысында алынған ғылыми тұжырымдардың, практикалық ұсыныстар мен қорытындылардың </w:t>
      </w:r>
      <w:r>
        <w:rPr>
          <w:rFonts w:ascii="Times New Roman" w:hAnsi="Times New Roman" w:cs="Times New Roman"/>
          <w:b/>
          <w:bCs/>
          <w:sz w:val="28"/>
          <w:szCs w:val="28"/>
          <w:lang w:val="kk-KZ"/>
        </w:rPr>
        <w:t>негізділігі мен сенімділігі</w:t>
      </w:r>
      <w:r>
        <w:rPr>
          <w:rFonts w:ascii="Times New Roman" w:hAnsi="Times New Roman" w:cs="Times New Roman"/>
          <w:sz w:val="28"/>
          <w:szCs w:val="28"/>
          <w:lang w:val="kk-KZ"/>
        </w:rPr>
        <w:t xml:space="preserve"> тәжірибелік-эксперименттік зерттеулердің нәтижелері, сондай-ақ «Going Global» (Лондон, 2017); «Инновации в профессиональном и профессионально-педагогическом образовании» (Екатеринбург, 2019); «Наука как движущая антикризисная сила» (Украина, 2019); «Наука и образование в XXI веке» (Астана, 2020); «Образование и новые технологии» (онлайн платформа EdCrunch, 2022); «Information Science and Information Literacy» (Брасов, 2022); «Сатпаевские чтения-2021» (Алматы, 2021); «Университет 4.0. Цифровая трансформация» (Беларусь, 2021); «Моё видение по решению последствий пандемии COVID-19» тақырыбындағы жастар ғылыми жобаларының республикалық байқауында (II дәрежелі диплом, Алматы, 2020); «Педагогические инновации в поддержку академической честности» тақырыбындағы академиялық адалдық лигасының республикалық форумында (Алматы, 2023); халықаралық тағылымдаманың ғылыми семинарларында (Түркия, 2019) және АЭжБУ, ҚБТУ, Сатпаев университеті, АТУ-да (Алматы, 2019-2024) негізгі тұжырымдардың сәтті баяндалуы арқылы қамтамасыз етіледі.</w:t>
      </w:r>
    </w:p>
    <w:p w14:paraId="6AC606F3">
      <w:pPr>
        <w:shd w:val="clear" w:color="auto" w:fill="FFFFFF" w:themeFill="background1"/>
        <w:ind w:firstLine="708" w:firstLineChars="252"/>
        <w:jc w:val="both"/>
        <w:rPr>
          <w:rFonts w:ascii="Times New Roman" w:hAnsi="Times New Roman" w:cs="Times New Roman"/>
          <w:sz w:val="28"/>
          <w:szCs w:val="28"/>
          <w:lang w:val="kk-KZ"/>
        </w:rPr>
      </w:pPr>
      <w:r>
        <w:rPr>
          <w:rFonts w:ascii="Times New Roman" w:hAnsi="Times New Roman" w:cs="Times New Roman"/>
          <w:b/>
          <w:bCs/>
          <w:sz w:val="28"/>
          <w:szCs w:val="28"/>
          <w:lang w:val="kk-KZ"/>
        </w:rPr>
        <w:t>Зерттеу нәтижелерінің апробациясы мен енгізілуі</w:t>
      </w:r>
      <w:r>
        <w:rPr>
          <w:rFonts w:ascii="Times New Roman" w:hAnsi="Times New Roman" w:cs="Times New Roman"/>
          <w:sz w:val="28"/>
          <w:szCs w:val="28"/>
          <w:lang w:val="kk-KZ"/>
        </w:rPr>
        <w:t xml:space="preserve"> Абылай хан атындағы Қазақ халықаралық қатынастар және әлем тілдері университетінің докторантура бөлімінің мәжілісінде баяндалды және 41 ғылыми жарияланымдарда жарық көрді. Бұлардың ішінде ҚР </w:t>
      </w:r>
      <w:r>
        <w:rPr>
          <w:rStyle w:val="5"/>
          <w:rFonts w:ascii="Times New Roman" w:hAnsi="Times New Roman" w:eastAsia="SimSun" w:cs="Times New Roman"/>
          <w:b w:val="0"/>
          <w:bCs w:val="0"/>
          <w:sz w:val="28"/>
          <w:szCs w:val="28"/>
          <w:lang w:val="kk-KZ"/>
        </w:rPr>
        <w:t>ҒжЖБСҚК</w:t>
      </w:r>
      <w:r>
        <w:rPr>
          <w:rFonts w:ascii="Times New Roman" w:hAnsi="Times New Roman" w:cs="Times New Roman"/>
          <w:sz w:val="28"/>
          <w:szCs w:val="28"/>
          <w:lang w:val="kk-KZ"/>
        </w:rPr>
        <w:t xml:space="preserve"> ұсынылған басылымдар - 12, халықаралық ғылыми-практикалық конференцияларда - 16, шетелдік ғылыми журналдарда – 8, республикалық конференцияларда - 3, сондай-ақ рейтингтік журналдарда Scopus индексінде - 1 және Web of Science (Core Collection) индексінде - 1 екі шетелдік жарияланым бар. </w:t>
      </w:r>
    </w:p>
    <w:p w14:paraId="7A998FA7">
      <w:pPr>
        <w:shd w:val="clear" w:color="auto" w:fill="FFFFFF" w:themeFill="background1"/>
        <w:ind w:firstLine="705" w:firstLineChars="252"/>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ғылыми зерттеудің нәтижесі ретінде ҚБТУ оқу процесінің профессорлық-оқытушылық құрамының бірлескен монографиясы «Teacher’s Guidelines: A Practical Approach to Raising SDG Awareness»; ҚБТУ-да AI STEP курстарын жасауға қатысу және ҚБТУ базасында «Maritime Terminology» білім беру бағдарламасына ЖИ-тьюторларды интеграциялау нәтижелері де қалыптасты. Сыртқы сараптама Ататүрік университетінің (Эрзурум, Түркия) компьютерлік білім беру және инструктивтік технологиялар кафедрасының мамандары тарапынан жүргізілді.</w:t>
      </w:r>
    </w:p>
    <w:p w14:paraId="63A63E59">
      <w:pPr>
        <w:pStyle w:val="6"/>
        <w:numPr>
          <w:ilvl w:val="0"/>
          <w:numId w:val="1"/>
        </w:numPr>
        <w:shd w:val="clear" w:color="auto" w:fill="FFFFFF" w:themeFill="background1"/>
        <w:spacing w:before="0" w:beforeAutospacing="0" w:after="0" w:afterAutospacing="0"/>
        <w:ind w:firstLine="705" w:firstLineChars="252"/>
        <w:jc w:val="both"/>
        <w:rPr>
          <w:sz w:val="28"/>
          <w:szCs w:val="28"/>
          <w:lang w:val="kk-KZ"/>
        </w:rPr>
      </w:pPr>
      <w:r>
        <w:rPr>
          <w:sz w:val="28"/>
          <w:szCs w:val="28"/>
          <w:lang w:val="en-US"/>
        </w:rPr>
        <w:t>Digital Educational Content in Foreign Language Education//Opción. - 2020. - Vol. 36, Special No. 27. - pp. 3-24</w:t>
      </w:r>
      <w:r>
        <w:rPr>
          <w:rFonts w:hint="default"/>
          <w:sz w:val="28"/>
          <w:szCs w:val="28"/>
          <w:lang w:val="ru-RU"/>
        </w:rPr>
        <w:t xml:space="preserve"> </w:t>
      </w:r>
      <w:r>
        <w:rPr>
          <w:rFonts w:hint="default" w:ascii="Times New Roman" w:hAnsi="Times New Roman" w:cs="Times New Roman"/>
          <w:i/>
          <w:iCs/>
          <w:sz w:val="28"/>
          <w:szCs w:val="28"/>
          <w:lang w:val="ru-RU"/>
        </w:rPr>
        <w:t>(А</w:t>
      </w:r>
      <w:r>
        <w:rPr>
          <w:rFonts w:hint="default" w:ascii="Times New Roman" w:hAnsi="Times New Roman" w:eastAsia="SimSun" w:cs="Times New Roman"/>
          <w:i/>
          <w:iCs/>
          <w:sz w:val="28"/>
          <w:szCs w:val="28"/>
        </w:rPr>
        <w:t>втордың үлесі 96%</w:t>
      </w:r>
      <w:r>
        <w:rPr>
          <w:rFonts w:hint="default" w:ascii="Times New Roman" w:hAnsi="Times New Roman" w:cs="Times New Roman"/>
          <w:i/>
          <w:iCs/>
          <w:sz w:val="28"/>
          <w:szCs w:val="28"/>
          <w:lang w:val="ru-RU"/>
        </w:rPr>
        <w:t>);</w:t>
      </w:r>
    </w:p>
    <w:p w14:paraId="1CAF58C1">
      <w:pPr>
        <w:pStyle w:val="6"/>
        <w:numPr>
          <w:ilvl w:val="0"/>
          <w:numId w:val="1"/>
        </w:numPr>
        <w:shd w:val="clear" w:color="auto" w:fill="FFFFFF" w:themeFill="background1"/>
        <w:spacing w:before="0" w:beforeAutospacing="0" w:after="0" w:afterAutospacing="0"/>
        <w:ind w:firstLine="705" w:firstLineChars="252"/>
        <w:jc w:val="both"/>
        <w:rPr>
          <w:sz w:val="28"/>
          <w:szCs w:val="28"/>
          <w:lang w:val="en-US"/>
        </w:rPr>
      </w:pPr>
      <w:r>
        <w:rPr>
          <w:sz w:val="28"/>
          <w:szCs w:val="28"/>
          <w:lang w:val="en-US"/>
        </w:rPr>
        <w:t>Digital Educational Content as an Innovative Pedagogical Technology and Its Didactic Potential in Professionally-Oriented Foreign Language Teaching//Ad Alta: Journal of Interdisciplinary Research. - 2018. - Vol. 8, Special Issue 4. - pp. 57-67</w:t>
      </w:r>
      <w:r>
        <w:rPr>
          <w:sz w:val="28"/>
          <w:szCs w:val="28"/>
          <w:lang w:val="kk-KZ"/>
        </w:rPr>
        <w:t xml:space="preserve"> </w:t>
      </w:r>
      <w:r>
        <w:rPr>
          <w:rFonts w:hint="default" w:ascii="Times New Roman" w:hAnsi="Times New Roman" w:cs="Times New Roman"/>
          <w:i/>
          <w:iCs/>
          <w:sz w:val="28"/>
          <w:szCs w:val="28"/>
          <w:lang w:val="ru-RU"/>
        </w:rPr>
        <w:t>(</w:t>
      </w:r>
      <w:r>
        <w:rPr>
          <w:rFonts w:hint="default" w:eastAsia="SimSun" w:cs="Times New Roman"/>
          <w:i/>
          <w:iCs/>
          <w:sz w:val="28"/>
          <w:szCs w:val="28"/>
          <w:lang w:val="ru-RU"/>
        </w:rPr>
        <w:t>А</w:t>
      </w:r>
      <w:r>
        <w:rPr>
          <w:rFonts w:hint="default" w:ascii="Times New Roman" w:hAnsi="Times New Roman" w:eastAsia="SimSun" w:cs="Times New Roman"/>
          <w:i/>
          <w:iCs/>
          <w:sz w:val="28"/>
          <w:szCs w:val="28"/>
        </w:rPr>
        <w:t>втордың үлесі 9</w:t>
      </w:r>
      <w:r>
        <w:rPr>
          <w:rFonts w:hint="default" w:eastAsia="SimSun" w:cs="Times New Roman"/>
          <w:i/>
          <w:iCs/>
          <w:sz w:val="28"/>
          <w:szCs w:val="28"/>
          <w:lang w:val="ru-RU"/>
        </w:rPr>
        <w:t>5</w:t>
      </w:r>
      <w:r>
        <w:rPr>
          <w:rFonts w:hint="default" w:ascii="Times New Roman" w:hAnsi="Times New Roman" w:eastAsia="SimSun" w:cs="Times New Roman"/>
          <w:i/>
          <w:iCs/>
          <w:sz w:val="28"/>
          <w:szCs w:val="28"/>
        </w:rPr>
        <w:t>%</w:t>
      </w:r>
      <w:r>
        <w:rPr>
          <w:rFonts w:hint="default" w:ascii="Times New Roman" w:hAnsi="Times New Roman" w:cs="Times New Roman"/>
          <w:i/>
          <w:iCs/>
          <w:sz w:val="28"/>
          <w:szCs w:val="28"/>
          <w:lang w:val="ru-RU"/>
        </w:rPr>
        <w:t>);</w:t>
      </w:r>
    </w:p>
    <w:p w14:paraId="662034CF">
      <w:pPr>
        <w:pStyle w:val="6"/>
        <w:numPr>
          <w:ilvl w:val="0"/>
          <w:numId w:val="1"/>
        </w:numPr>
        <w:shd w:val="clear" w:color="auto" w:fill="FFFFFF" w:themeFill="background1"/>
        <w:spacing w:before="0" w:beforeAutospacing="0" w:after="0" w:afterAutospacing="0"/>
        <w:ind w:firstLine="705" w:firstLineChars="252"/>
        <w:jc w:val="both"/>
        <w:rPr>
          <w:rFonts w:hint="default" w:ascii="Times New Roman" w:hAnsi="Times New Roman" w:cs="Times New Roman"/>
          <w:sz w:val="28"/>
          <w:szCs w:val="28"/>
        </w:rPr>
      </w:pPr>
      <w:r>
        <w:rPr>
          <w:sz w:val="28"/>
          <w:szCs w:val="28"/>
          <w:lang w:val="en-US"/>
        </w:rPr>
        <w:t>Interaktivno-immersivnyi podxod v formirovanii inoyazychnoi professionalno-orientirovannoi kompetencii studentov tehnicheskogo profilya//Izvestiya. KazUMOiMYa imeni Abylai hana.- Almaty, 2025</w:t>
      </w:r>
      <w:r>
        <w:rPr>
          <w:rFonts w:hint="default"/>
          <w:sz w:val="28"/>
          <w:szCs w:val="28"/>
          <w:lang w:val="ru-RU"/>
        </w:rPr>
        <w:t xml:space="preserve"> </w:t>
      </w:r>
      <w:r>
        <w:rPr>
          <w:rFonts w:hint="default" w:ascii="Times New Roman" w:hAnsi="Times New Roman" w:cs="Times New Roman"/>
          <w:i/>
          <w:iCs/>
          <w:sz w:val="28"/>
          <w:szCs w:val="28"/>
          <w:lang w:val="ru-RU"/>
        </w:rPr>
        <w:t>(</w:t>
      </w:r>
      <w:r>
        <w:rPr>
          <w:rFonts w:hint="default" w:eastAsia="SimSun" w:cs="Times New Roman"/>
          <w:i/>
          <w:iCs/>
          <w:sz w:val="28"/>
          <w:szCs w:val="28"/>
          <w:lang w:val="ru-RU"/>
        </w:rPr>
        <w:t>А</w:t>
      </w:r>
      <w:r>
        <w:rPr>
          <w:rFonts w:hint="default" w:ascii="Times New Roman" w:hAnsi="Times New Roman" w:eastAsia="SimSun" w:cs="Times New Roman"/>
          <w:i/>
          <w:iCs/>
          <w:sz w:val="28"/>
          <w:szCs w:val="28"/>
        </w:rPr>
        <w:t>втордың үлесі 9</w:t>
      </w:r>
      <w:r>
        <w:rPr>
          <w:rFonts w:hint="default" w:eastAsia="SimSun" w:cs="Times New Roman"/>
          <w:i/>
          <w:iCs/>
          <w:sz w:val="28"/>
          <w:szCs w:val="28"/>
          <w:lang w:val="ru-RU"/>
        </w:rPr>
        <w:t>5</w:t>
      </w:r>
      <w:r>
        <w:rPr>
          <w:rFonts w:hint="default" w:ascii="Times New Roman" w:hAnsi="Times New Roman" w:eastAsia="SimSun" w:cs="Times New Roman"/>
          <w:i/>
          <w:iCs/>
          <w:sz w:val="28"/>
          <w:szCs w:val="28"/>
        </w:rPr>
        <w:t>%</w:t>
      </w:r>
      <w:r>
        <w:rPr>
          <w:rFonts w:hint="default" w:ascii="Times New Roman" w:hAnsi="Times New Roman" w:cs="Times New Roman"/>
          <w:i/>
          <w:iCs/>
          <w:sz w:val="28"/>
          <w:szCs w:val="28"/>
          <w:lang w:val="ru-RU"/>
        </w:rPr>
        <w:t>);</w:t>
      </w:r>
    </w:p>
    <w:p w14:paraId="3BEC9B0E">
      <w:pPr>
        <w:pStyle w:val="6"/>
        <w:numPr>
          <w:ilvl w:val="0"/>
          <w:numId w:val="1"/>
        </w:numPr>
        <w:shd w:val="clear" w:color="auto" w:fill="FFFFFF" w:themeFill="background1"/>
        <w:spacing w:before="0" w:beforeAutospacing="0" w:after="0" w:afterAutospacing="0"/>
        <w:ind w:firstLine="705" w:firstLineChars="252"/>
        <w:jc w:val="both"/>
        <w:rPr>
          <w:sz w:val="28"/>
          <w:szCs w:val="28"/>
        </w:rPr>
      </w:pPr>
      <w:r>
        <w:rPr>
          <w:rFonts w:hint="default" w:ascii="Times New Roman" w:hAnsi="Times New Roman" w:cs="Times New Roman"/>
          <w:i w:val="0"/>
          <w:iCs w:val="0"/>
          <w:sz w:val="28"/>
          <w:szCs w:val="28"/>
          <w:highlight w:val="none"/>
          <w:lang w:val="en-US"/>
        </w:rPr>
        <w:t>Immersive virtual reality in foreign language education: sustainable development goals in action//Sciences of Europe.-2025.-No 157.- pp.53-59</w:t>
      </w:r>
      <w:r>
        <w:rPr>
          <w:rFonts w:hint="default"/>
          <w:i w:val="0"/>
          <w:iCs w:val="0"/>
          <w:sz w:val="28"/>
          <w:szCs w:val="28"/>
          <w:highlight w:val="none"/>
          <w:lang w:val="en-US"/>
        </w:rPr>
        <w:t xml:space="preserve"> </w:t>
      </w:r>
      <w:r>
        <w:rPr>
          <w:rFonts w:hint="default" w:ascii="Times New Roman" w:hAnsi="Times New Roman"/>
          <w:i/>
          <w:iCs/>
          <w:sz w:val="28"/>
          <w:szCs w:val="28"/>
        </w:rPr>
        <w:t>(</w:t>
      </w:r>
      <w:r>
        <w:rPr>
          <w:rFonts w:hint="default" w:eastAsia="SimSun" w:cs="Times New Roman"/>
          <w:i/>
          <w:iCs/>
          <w:sz w:val="28"/>
          <w:szCs w:val="28"/>
          <w:lang w:val="ru-RU"/>
        </w:rPr>
        <w:t>А</w:t>
      </w:r>
      <w:r>
        <w:rPr>
          <w:rFonts w:hint="default" w:ascii="Times New Roman" w:hAnsi="Times New Roman" w:eastAsia="SimSun" w:cs="Times New Roman"/>
          <w:i/>
          <w:iCs/>
          <w:sz w:val="28"/>
          <w:szCs w:val="28"/>
        </w:rPr>
        <w:t>втордың үлесі</w:t>
      </w:r>
      <w:r>
        <w:rPr>
          <w:rFonts w:hint="default" w:ascii="Times New Roman" w:hAnsi="Times New Roman"/>
          <w:i/>
          <w:iCs/>
          <w:sz w:val="28"/>
          <w:szCs w:val="28"/>
          <w:lang w:val="en-US"/>
        </w:rPr>
        <w:t xml:space="preserve"> 97%</w:t>
      </w:r>
      <w:r>
        <w:rPr>
          <w:rFonts w:hint="default" w:ascii="Times New Roman" w:hAnsi="Times New Roman"/>
          <w:i/>
          <w:iCs/>
          <w:sz w:val="28"/>
          <w:szCs w:val="28"/>
        </w:rPr>
        <w:t>)</w:t>
      </w:r>
      <w:r>
        <w:rPr>
          <w:rFonts w:hint="default" w:ascii="Times New Roman" w:hAnsi="Times New Roman"/>
          <w:i/>
          <w:iCs/>
          <w:sz w:val="28"/>
          <w:szCs w:val="28"/>
          <w:lang w:val="en-US"/>
        </w:rPr>
        <w:t>;</w:t>
      </w:r>
    </w:p>
    <w:p w14:paraId="535065E4">
      <w:pPr>
        <w:pStyle w:val="6"/>
        <w:numPr>
          <w:ilvl w:val="0"/>
          <w:numId w:val="1"/>
        </w:numPr>
        <w:shd w:val="clear" w:color="auto" w:fill="FFFFFF" w:themeFill="background1"/>
        <w:spacing w:before="0" w:beforeAutospacing="0" w:after="0" w:afterAutospacing="0"/>
        <w:ind w:firstLine="705" w:firstLineChars="252"/>
        <w:jc w:val="both"/>
        <w:rPr>
          <w:sz w:val="28"/>
          <w:szCs w:val="28"/>
          <w:lang w:val="en-US"/>
        </w:rPr>
      </w:pPr>
      <w:r>
        <w:rPr>
          <w:sz w:val="28"/>
          <w:szCs w:val="28"/>
          <w:lang w:val="en-US"/>
        </w:rPr>
        <w:t xml:space="preserve">Integrating mixed (AR &amp; VR) reality into EFL teaching in Kazakhstani secondary school//Bulletin of Ablai khan KazUIR&amp;WL.-Almaty, 2024.- </w:t>
      </w:r>
      <w:r>
        <w:rPr>
          <w:sz w:val="28"/>
          <w:szCs w:val="28"/>
        </w:rPr>
        <w:t>72 № 1.- C.394-407</w:t>
      </w:r>
      <w:r>
        <w:rPr>
          <w:rFonts w:hint="default"/>
          <w:sz w:val="28"/>
          <w:szCs w:val="28"/>
          <w:lang w:val="ru-RU"/>
        </w:rPr>
        <w:t xml:space="preserve"> </w:t>
      </w:r>
      <w:r>
        <w:rPr>
          <w:rFonts w:hint="default" w:ascii="Times New Roman" w:hAnsi="Times New Roman" w:cs="Times New Roman"/>
          <w:i/>
          <w:iCs/>
          <w:sz w:val="28"/>
          <w:szCs w:val="28"/>
          <w:lang w:val="ru-RU"/>
        </w:rPr>
        <w:t>(</w:t>
      </w:r>
      <w:r>
        <w:rPr>
          <w:rFonts w:hint="default" w:eastAsia="SimSun" w:cs="Times New Roman"/>
          <w:i/>
          <w:iCs/>
          <w:sz w:val="28"/>
          <w:szCs w:val="28"/>
          <w:lang w:val="ru-RU"/>
        </w:rPr>
        <w:t>А</w:t>
      </w:r>
      <w:r>
        <w:rPr>
          <w:rFonts w:hint="default" w:ascii="Times New Roman" w:hAnsi="Times New Roman" w:eastAsia="SimSun" w:cs="Times New Roman"/>
          <w:i/>
          <w:iCs/>
          <w:sz w:val="28"/>
          <w:szCs w:val="28"/>
        </w:rPr>
        <w:t>втордың үлесі 96%</w:t>
      </w:r>
      <w:r>
        <w:rPr>
          <w:rFonts w:hint="default" w:ascii="Times New Roman" w:hAnsi="Times New Roman" w:cs="Times New Roman"/>
          <w:i/>
          <w:iCs/>
          <w:sz w:val="28"/>
          <w:szCs w:val="28"/>
          <w:lang w:val="ru-RU"/>
        </w:rPr>
        <w:t>);</w:t>
      </w:r>
    </w:p>
    <w:p w14:paraId="74375F79">
      <w:pPr>
        <w:pStyle w:val="6"/>
        <w:numPr>
          <w:ilvl w:val="0"/>
          <w:numId w:val="1"/>
        </w:numPr>
        <w:shd w:val="clear" w:color="auto" w:fill="FFFFFF" w:themeFill="background1"/>
        <w:spacing w:before="0" w:beforeAutospacing="0" w:after="0" w:afterAutospacing="0"/>
        <w:ind w:firstLine="705" w:firstLineChars="252"/>
        <w:jc w:val="both"/>
        <w:rPr>
          <w:sz w:val="28"/>
          <w:szCs w:val="28"/>
        </w:rPr>
      </w:pPr>
      <w:r>
        <w:rPr>
          <w:sz w:val="28"/>
          <w:szCs w:val="28"/>
          <w:lang w:val="en-US"/>
        </w:rPr>
        <w:t>Agylshyn tilin uyrenushilerdin yntasy men yntymaqtastygy tsifrlyq tehnologiyalar arqyly arttyru//Izvestiya. KazUMOiMYa imeni Abylai hana. - Almaty, 2023. - Tom 72 № 1. - C. 236-247</w:t>
      </w:r>
      <w:r>
        <w:rPr>
          <w:rFonts w:hint="default"/>
          <w:sz w:val="28"/>
          <w:szCs w:val="28"/>
          <w:lang w:val="ru-RU"/>
        </w:rPr>
        <w:t xml:space="preserve"> </w:t>
      </w:r>
      <w:r>
        <w:rPr>
          <w:rFonts w:hint="default" w:ascii="Times New Roman" w:hAnsi="Times New Roman" w:cs="Times New Roman"/>
          <w:i/>
          <w:iCs/>
          <w:sz w:val="28"/>
          <w:szCs w:val="28"/>
          <w:lang w:val="ru-RU"/>
        </w:rPr>
        <w:t>(</w:t>
      </w:r>
      <w:r>
        <w:rPr>
          <w:rFonts w:hint="default" w:eastAsia="SimSun" w:cs="Times New Roman"/>
          <w:i/>
          <w:iCs/>
          <w:sz w:val="28"/>
          <w:szCs w:val="28"/>
          <w:lang w:val="ru-RU"/>
        </w:rPr>
        <w:t>А</w:t>
      </w:r>
      <w:r>
        <w:rPr>
          <w:rFonts w:hint="default" w:ascii="Times New Roman" w:hAnsi="Times New Roman" w:eastAsia="SimSun" w:cs="Times New Roman"/>
          <w:i/>
          <w:iCs/>
          <w:sz w:val="28"/>
          <w:szCs w:val="28"/>
        </w:rPr>
        <w:t xml:space="preserve">втордың үлесі </w:t>
      </w:r>
      <w:r>
        <w:rPr>
          <w:rFonts w:hint="default" w:eastAsia="SimSun" w:cs="Times New Roman"/>
          <w:i/>
          <w:iCs/>
          <w:sz w:val="28"/>
          <w:szCs w:val="28"/>
          <w:lang w:val="ru-RU"/>
        </w:rPr>
        <w:t>45</w:t>
      </w:r>
      <w:r>
        <w:rPr>
          <w:rFonts w:hint="default" w:ascii="Times New Roman" w:hAnsi="Times New Roman" w:eastAsia="SimSun" w:cs="Times New Roman"/>
          <w:i/>
          <w:iCs/>
          <w:sz w:val="28"/>
          <w:szCs w:val="28"/>
        </w:rPr>
        <w:t>%</w:t>
      </w:r>
      <w:r>
        <w:rPr>
          <w:rFonts w:hint="default" w:ascii="Times New Roman" w:hAnsi="Times New Roman" w:cs="Times New Roman"/>
          <w:i/>
          <w:iCs/>
          <w:sz w:val="28"/>
          <w:szCs w:val="28"/>
          <w:lang w:val="ru-RU"/>
        </w:rPr>
        <w:t>);</w:t>
      </w:r>
    </w:p>
    <w:p w14:paraId="11CD15B5">
      <w:pPr>
        <w:pStyle w:val="6"/>
        <w:numPr>
          <w:ilvl w:val="0"/>
          <w:numId w:val="1"/>
        </w:numPr>
        <w:shd w:val="clear" w:color="auto" w:fill="FFFFFF" w:themeFill="background1"/>
        <w:spacing w:before="0" w:beforeAutospacing="0" w:after="0" w:afterAutospacing="0"/>
        <w:ind w:firstLine="705" w:firstLineChars="252"/>
        <w:jc w:val="both"/>
        <w:rPr>
          <w:sz w:val="28"/>
          <w:szCs w:val="28"/>
        </w:rPr>
      </w:pPr>
      <w:r>
        <w:rPr>
          <w:sz w:val="28"/>
          <w:szCs w:val="28"/>
          <w:lang w:val="en-US"/>
        </w:rPr>
        <w:t xml:space="preserve">Model formirovaniya inoyazychnoi professionalno-orientirovannoi kompetencii studentov neyazykovyh specialnostei posredstvom virtualnoi (VSO) i personalnoi sredy obucheniya (PSO)//Nauka i zhizn Kazaxstana.- </w:t>
      </w:r>
      <w:r>
        <w:rPr>
          <w:sz w:val="28"/>
          <w:szCs w:val="28"/>
        </w:rPr>
        <w:t>Almaty, 2019.- №9/1.- S.129-139</w:t>
      </w:r>
      <w:r>
        <w:rPr>
          <w:rFonts w:hint="default"/>
          <w:sz w:val="28"/>
          <w:szCs w:val="28"/>
          <w:lang w:val="ru-RU"/>
        </w:rPr>
        <w:t xml:space="preserve"> </w:t>
      </w:r>
      <w:r>
        <w:rPr>
          <w:rFonts w:hint="default" w:ascii="Times New Roman" w:hAnsi="Times New Roman" w:cs="Times New Roman"/>
          <w:i/>
          <w:iCs/>
          <w:sz w:val="28"/>
          <w:szCs w:val="28"/>
          <w:lang w:val="ru-RU"/>
        </w:rPr>
        <w:t>(</w:t>
      </w:r>
      <w:r>
        <w:rPr>
          <w:rFonts w:hint="default" w:eastAsia="SimSun" w:cs="Times New Roman"/>
          <w:i/>
          <w:iCs/>
          <w:sz w:val="28"/>
          <w:szCs w:val="28"/>
          <w:lang w:val="ru-RU"/>
        </w:rPr>
        <w:t>А</w:t>
      </w:r>
      <w:r>
        <w:rPr>
          <w:rFonts w:hint="default" w:ascii="Times New Roman" w:hAnsi="Times New Roman" w:eastAsia="SimSun" w:cs="Times New Roman"/>
          <w:i/>
          <w:iCs/>
          <w:sz w:val="28"/>
          <w:szCs w:val="28"/>
        </w:rPr>
        <w:t xml:space="preserve">втордың үлесі </w:t>
      </w:r>
      <w:r>
        <w:rPr>
          <w:rFonts w:hint="default" w:eastAsia="SimSun" w:cs="Times New Roman"/>
          <w:i/>
          <w:iCs/>
          <w:sz w:val="28"/>
          <w:szCs w:val="28"/>
          <w:lang w:val="ru-RU"/>
        </w:rPr>
        <w:t>100</w:t>
      </w:r>
      <w:r>
        <w:rPr>
          <w:rFonts w:hint="default" w:ascii="Times New Roman" w:hAnsi="Times New Roman" w:eastAsia="SimSun" w:cs="Times New Roman"/>
          <w:i/>
          <w:iCs/>
          <w:sz w:val="28"/>
          <w:szCs w:val="28"/>
        </w:rPr>
        <w:t>%</w:t>
      </w:r>
      <w:r>
        <w:rPr>
          <w:rFonts w:hint="default" w:ascii="Times New Roman" w:hAnsi="Times New Roman" w:cs="Times New Roman"/>
          <w:i/>
          <w:iCs/>
          <w:sz w:val="28"/>
          <w:szCs w:val="28"/>
          <w:lang w:val="ru-RU"/>
        </w:rPr>
        <w:t>);</w:t>
      </w:r>
    </w:p>
    <w:p w14:paraId="66BB2CD0">
      <w:pPr>
        <w:pStyle w:val="6"/>
        <w:numPr>
          <w:ilvl w:val="0"/>
          <w:numId w:val="1"/>
        </w:numPr>
        <w:shd w:val="clear" w:color="auto" w:fill="FFFFFF" w:themeFill="background1"/>
        <w:spacing w:before="0" w:beforeAutospacing="0" w:after="0" w:afterAutospacing="0"/>
        <w:ind w:firstLine="705" w:firstLineChars="252"/>
        <w:jc w:val="both"/>
        <w:rPr>
          <w:sz w:val="28"/>
          <w:szCs w:val="28"/>
          <w:lang w:val="en-US"/>
        </w:rPr>
      </w:pPr>
      <w:r>
        <w:rPr>
          <w:sz w:val="28"/>
          <w:szCs w:val="28"/>
          <w:lang w:val="en-US"/>
        </w:rPr>
        <w:t>Developing auditory and visual skills through multimedia technologies//</w:t>
      </w:r>
      <w:r>
        <w:fldChar w:fldCharType="begin"/>
      </w:r>
      <w:r>
        <w:instrText xml:space="preserve"> HYPERLINK "https://articlekz.com/en/article/magazine/122" \o "BULLETIN Abay Kazakh National Pedagogical University" </w:instrText>
      </w:r>
      <w:r>
        <w:fldChar w:fldCharType="separate"/>
      </w:r>
      <w:r>
        <w:rPr>
          <w:rStyle w:val="4"/>
          <w:color w:val="auto"/>
          <w:sz w:val="28"/>
          <w:szCs w:val="28"/>
          <w:u w:val="none"/>
          <w:lang w:val="en-US"/>
        </w:rPr>
        <w:t>Bulletin Abay Kazakh National Pedagogical University</w:t>
      </w:r>
      <w:r>
        <w:rPr>
          <w:rStyle w:val="4"/>
          <w:color w:val="auto"/>
          <w:sz w:val="28"/>
          <w:szCs w:val="28"/>
          <w:u w:val="none"/>
          <w:lang w:val="en-US"/>
        </w:rPr>
        <w:fldChar w:fldCharType="end"/>
      </w:r>
      <w:r>
        <w:rPr>
          <w:sz w:val="28"/>
          <w:szCs w:val="28"/>
          <w:lang w:val="en-US"/>
        </w:rPr>
        <w:t>.</w:t>
      </w:r>
      <w:r>
        <w:rPr>
          <w:rFonts w:eastAsia="+mn-ea"/>
          <w:sz w:val="28"/>
          <w:szCs w:val="28"/>
          <w:lang w:val="en-US"/>
        </w:rPr>
        <w:t>-Almaty</w:t>
      </w:r>
      <w:r>
        <w:rPr>
          <w:rFonts w:eastAsia="+mn-ea"/>
          <w:sz w:val="28"/>
          <w:szCs w:val="28"/>
          <w:lang w:val="kk-KZ"/>
        </w:rPr>
        <w:t>,</w:t>
      </w:r>
      <w:r>
        <w:rPr>
          <w:rFonts w:eastAsia="+mn-ea"/>
          <w:sz w:val="28"/>
          <w:szCs w:val="28"/>
          <w:lang w:val="en-US"/>
        </w:rPr>
        <w:t xml:space="preserve"> 2017.-</w:t>
      </w:r>
      <w:r>
        <w:rPr>
          <w:bCs/>
          <w:sz w:val="28"/>
          <w:szCs w:val="28"/>
          <w:lang w:val="kk-KZ"/>
        </w:rPr>
        <w:t xml:space="preserve"> №2(54)</w:t>
      </w:r>
      <w:r>
        <w:rPr>
          <w:bCs/>
          <w:sz w:val="28"/>
          <w:szCs w:val="28"/>
        </w:rPr>
        <w:t>.- C.</w:t>
      </w:r>
      <w:r>
        <w:rPr>
          <w:sz w:val="28"/>
          <w:szCs w:val="28"/>
        </w:rPr>
        <w:t>293-297</w:t>
      </w:r>
      <w:r>
        <w:rPr>
          <w:rFonts w:hint="default"/>
          <w:sz w:val="28"/>
          <w:szCs w:val="28"/>
          <w:lang w:val="ru-RU"/>
        </w:rPr>
        <w:t xml:space="preserve"> </w:t>
      </w:r>
      <w:r>
        <w:rPr>
          <w:rFonts w:hint="default" w:ascii="Times New Roman" w:hAnsi="Times New Roman" w:cs="Times New Roman"/>
          <w:i/>
          <w:iCs/>
          <w:sz w:val="28"/>
          <w:szCs w:val="28"/>
          <w:lang w:val="ru-RU"/>
        </w:rPr>
        <w:t>(</w:t>
      </w:r>
      <w:r>
        <w:rPr>
          <w:rFonts w:hint="default" w:eastAsia="SimSun" w:cs="Times New Roman"/>
          <w:i/>
          <w:iCs/>
          <w:sz w:val="28"/>
          <w:szCs w:val="28"/>
          <w:lang w:val="ru-RU"/>
        </w:rPr>
        <w:t>А</w:t>
      </w:r>
      <w:r>
        <w:rPr>
          <w:rFonts w:hint="default" w:ascii="Times New Roman" w:hAnsi="Times New Roman" w:eastAsia="SimSun" w:cs="Times New Roman"/>
          <w:i/>
          <w:iCs/>
          <w:sz w:val="28"/>
          <w:szCs w:val="28"/>
        </w:rPr>
        <w:t>втордың үлесі 9</w:t>
      </w:r>
      <w:r>
        <w:rPr>
          <w:rFonts w:hint="default" w:eastAsia="SimSun" w:cs="Times New Roman"/>
          <w:i/>
          <w:iCs/>
          <w:sz w:val="28"/>
          <w:szCs w:val="28"/>
          <w:lang w:val="ru-RU"/>
        </w:rPr>
        <w:t>5</w:t>
      </w:r>
      <w:r>
        <w:rPr>
          <w:rFonts w:hint="default" w:ascii="Times New Roman" w:hAnsi="Times New Roman" w:eastAsia="SimSun" w:cs="Times New Roman"/>
          <w:i/>
          <w:iCs/>
          <w:sz w:val="28"/>
          <w:szCs w:val="28"/>
        </w:rPr>
        <w:t>%</w:t>
      </w:r>
      <w:r>
        <w:rPr>
          <w:rFonts w:hint="default" w:ascii="Times New Roman" w:hAnsi="Times New Roman" w:cs="Times New Roman"/>
          <w:i/>
          <w:iCs/>
          <w:sz w:val="28"/>
          <w:szCs w:val="28"/>
          <w:lang w:val="ru-RU"/>
        </w:rPr>
        <w:t>);</w:t>
      </w:r>
    </w:p>
    <w:p w14:paraId="0CFADB70">
      <w:pPr>
        <w:pStyle w:val="6"/>
        <w:numPr>
          <w:ilvl w:val="0"/>
          <w:numId w:val="1"/>
        </w:numPr>
        <w:shd w:val="clear" w:color="auto" w:fill="FFFFFF" w:themeFill="background1"/>
        <w:spacing w:before="0" w:beforeAutospacing="0" w:after="0" w:afterAutospacing="0"/>
        <w:ind w:firstLine="705" w:firstLineChars="252"/>
        <w:jc w:val="both"/>
        <w:rPr>
          <w:sz w:val="28"/>
          <w:szCs w:val="28"/>
        </w:rPr>
      </w:pPr>
      <w:r>
        <w:rPr>
          <w:sz w:val="28"/>
          <w:szCs w:val="28"/>
          <w:lang w:val="en-US"/>
        </w:rPr>
        <w:t>Inoyazychnoe professionalno-orientirovannoe obuchenie mezhkulturnomu obshheniyu studentov neyazykovyh specialnostei: novye texnologii//Vestnik ZKGU.-Uralsk, 2017.- №3(67) – S.110-116</w:t>
      </w:r>
      <w:r>
        <w:rPr>
          <w:rFonts w:hint="default"/>
          <w:sz w:val="28"/>
          <w:szCs w:val="28"/>
          <w:lang w:val="ru-RU"/>
        </w:rPr>
        <w:t xml:space="preserve"> </w:t>
      </w:r>
      <w:r>
        <w:rPr>
          <w:rFonts w:hint="default" w:ascii="Times New Roman" w:hAnsi="Times New Roman" w:cs="Times New Roman"/>
          <w:i/>
          <w:iCs/>
          <w:sz w:val="28"/>
          <w:szCs w:val="28"/>
          <w:lang w:val="ru-RU"/>
        </w:rPr>
        <w:t>(</w:t>
      </w:r>
      <w:r>
        <w:rPr>
          <w:rFonts w:hint="default" w:eastAsia="SimSun" w:cs="Times New Roman"/>
          <w:i/>
          <w:iCs/>
          <w:sz w:val="28"/>
          <w:szCs w:val="28"/>
          <w:lang w:val="ru-RU"/>
        </w:rPr>
        <w:t>А</w:t>
      </w:r>
      <w:r>
        <w:rPr>
          <w:rFonts w:hint="default" w:ascii="Times New Roman" w:hAnsi="Times New Roman" w:eastAsia="SimSun" w:cs="Times New Roman"/>
          <w:i/>
          <w:iCs/>
          <w:sz w:val="28"/>
          <w:szCs w:val="28"/>
        </w:rPr>
        <w:t xml:space="preserve">втордың үлесі </w:t>
      </w:r>
      <w:r>
        <w:rPr>
          <w:rFonts w:hint="default" w:eastAsia="SimSun" w:cs="Times New Roman"/>
          <w:i/>
          <w:iCs/>
          <w:sz w:val="28"/>
          <w:szCs w:val="28"/>
          <w:lang w:val="ru-RU"/>
        </w:rPr>
        <w:t>100</w:t>
      </w:r>
      <w:r>
        <w:rPr>
          <w:rFonts w:hint="default" w:ascii="Times New Roman" w:hAnsi="Times New Roman" w:eastAsia="SimSun" w:cs="Times New Roman"/>
          <w:i/>
          <w:iCs/>
          <w:sz w:val="28"/>
          <w:szCs w:val="28"/>
        </w:rPr>
        <w:t>%</w:t>
      </w:r>
      <w:r>
        <w:rPr>
          <w:rFonts w:hint="default" w:ascii="Times New Roman" w:hAnsi="Times New Roman" w:cs="Times New Roman"/>
          <w:i/>
          <w:iCs/>
          <w:sz w:val="28"/>
          <w:szCs w:val="28"/>
          <w:lang w:val="ru-RU"/>
        </w:rPr>
        <w:t>);</w:t>
      </w:r>
    </w:p>
    <w:p w14:paraId="6BF9FF0E">
      <w:pPr>
        <w:pStyle w:val="6"/>
        <w:numPr>
          <w:ilvl w:val="0"/>
          <w:numId w:val="1"/>
        </w:numPr>
        <w:shd w:val="clear" w:color="auto" w:fill="FFFFFF" w:themeFill="background1"/>
        <w:spacing w:before="0" w:beforeAutospacing="0" w:after="0" w:afterAutospacing="0"/>
        <w:ind w:firstLine="705" w:firstLineChars="252"/>
        <w:jc w:val="both"/>
        <w:rPr>
          <w:sz w:val="28"/>
          <w:szCs w:val="28"/>
        </w:rPr>
      </w:pPr>
      <w:r>
        <w:rPr>
          <w:sz w:val="28"/>
          <w:szCs w:val="28"/>
          <w:lang w:val="en-US"/>
        </w:rPr>
        <w:t xml:space="preserve">The impact of electronic trends on foreign language education//Nauka i zhizn Kazahstana.-Astana, 2017.- </w:t>
      </w:r>
      <w:r>
        <w:rPr>
          <w:sz w:val="28"/>
          <w:szCs w:val="28"/>
        </w:rPr>
        <w:t>№4 (48).- S.203-208</w:t>
      </w:r>
      <w:r>
        <w:rPr>
          <w:rFonts w:hint="default"/>
          <w:sz w:val="28"/>
          <w:szCs w:val="28"/>
          <w:lang w:val="ru-RU"/>
        </w:rPr>
        <w:t xml:space="preserve"> </w:t>
      </w:r>
      <w:r>
        <w:rPr>
          <w:rFonts w:hint="default" w:ascii="Times New Roman" w:hAnsi="Times New Roman" w:cs="Times New Roman"/>
          <w:i/>
          <w:iCs/>
          <w:sz w:val="28"/>
          <w:szCs w:val="28"/>
          <w:lang w:val="ru-RU"/>
        </w:rPr>
        <w:t>(</w:t>
      </w:r>
      <w:r>
        <w:rPr>
          <w:rFonts w:hint="default" w:eastAsia="SimSun" w:cs="Times New Roman"/>
          <w:i/>
          <w:iCs/>
          <w:sz w:val="28"/>
          <w:szCs w:val="28"/>
          <w:lang w:val="ru-RU"/>
        </w:rPr>
        <w:t>А</w:t>
      </w:r>
      <w:r>
        <w:rPr>
          <w:rFonts w:hint="default" w:ascii="Times New Roman" w:hAnsi="Times New Roman" w:eastAsia="SimSun" w:cs="Times New Roman"/>
          <w:i/>
          <w:iCs/>
          <w:sz w:val="28"/>
          <w:szCs w:val="28"/>
        </w:rPr>
        <w:t xml:space="preserve">втордың үлесі </w:t>
      </w:r>
      <w:r>
        <w:rPr>
          <w:rFonts w:hint="default" w:eastAsia="SimSun" w:cs="Times New Roman"/>
          <w:i/>
          <w:iCs/>
          <w:sz w:val="28"/>
          <w:szCs w:val="28"/>
          <w:lang w:val="ru-RU"/>
        </w:rPr>
        <w:t>100</w:t>
      </w:r>
      <w:r>
        <w:rPr>
          <w:rFonts w:hint="default" w:ascii="Times New Roman" w:hAnsi="Times New Roman" w:eastAsia="SimSun" w:cs="Times New Roman"/>
          <w:i/>
          <w:iCs/>
          <w:sz w:val="28"/>
          <w:szCs w:val="28"/>
        </w:rPr>
        <w:t>%</w:t>
      </w:r>
      <w:r>
        <w:rPr>
          <w:rFonts w:hint="default" w:ascii="Times New Roman" w:hAnsi="Times New Roman" w:cs="Times New Roman"/>
          <w:i/>
          <w:iCs/>
          <w:sz w:val="28"/>
          <w:szCs w:val="28"/>
          <w:lang w:val="ru-RU"/>
        </w:rPr>
        <w:t>);</w:t>
      </w:r>
    </w:p>
    <w:p w14:paraId="259FF11E">
      <w:pPr>
        <w:pStyle w:val="6"/>
        <w:numPr>
          <w:ilvl w:val="0"/>
          <w:numId w:val="1"/>
        </w:numPr>
        <w:shd w:val="clear" w:color="auto" w:fill="FFFFFF" w:themeFill="background1"/>
        <w:spacing w:before="0" w:beforeAutospacing="0" w:after="0" w:afterAutospacing="0"/>
        <w:ind w:firstLine="705" w:firstLineChars="252"/>
        <w:jc w:val="both"/>
        <w:rPr>
          <w:sz w:val="28"/>
          <w:szCs w:val="28"/>
        </w:rPr>
      </w:pPr>
      <w:r>
        <w:rPr>
          <w:sz w:val="28"/>
          <w:szCs w:val="28"/>
        </w:rPr>
        <w:t>Inoyazychnaya professionalno-orientirovannaya kompetenciya studentov nelingvisticheskih specialnostei v cifrovoi epohe//Doklady Kazaxskoi Akademii Obrazovaniya.-Astana, 2017.- №4.- S.167-175</w:t>
      </w:r>
      <w:r>
        <w:rPr>
          <w:rFonts w:hint="default"/>
          <w:sz w:val="28"/>
          <w:szCs w:val="28"/>
          <w:lang w:val="ru-RU"/>
        </w:rPr>
        <w:t xml:space="preserve"> </w:t>
      </w:r>
      <w:r>
        <w:rPr>
          <w:rFonts w:hint="default" w:ascii="Times New Roman" w:hAnsi="Times New Roman" w:cs="Times New Roman"/>
          <w:i/>
          <w:iCs/>
          <w:sz w:val="28"/>
          <w:szCs w:val="28"/>
          <w:lang w:val="ru-RU"/>
        </w:rPr>
        <w:t>(</w:t>
      </w:r>
      <w:r>
        <w:rPr>
          <w:rFonts w:hint="default" w:eastAsia="SimSun" w:cs="Times New Roman"/>
          <w:i/>
          <w:iCs/>
          <w:sz w:val="28"/>
          <w:szCs w:val="28"/>
          <w:lang w:val="ru-RU"/>
        </w:rPr>
        <w:t>А</w:t>
      </w:r>
      <w:r>
        <w:rPr>
          <w:rFonts w:hint="default" w:ascii="Times New Roman" w:hAnsi="Times New Roman" w:eastAsia="SimSun" w:cs="Times New Roman"/>
          <w:i/>
          <w:iCs/>
          <w:sz w:val="28"/>
          <w:szCs w:val="28"/>
        </w:rPr>
        <w:t xml:space="preserve">втордың үлесі </w:t>
      </w:r>
      <w:r>
        <w:rPr>
          <w:rFonts w:hint="default" w:eastAsia="SimSun" w:cs="Times New Roman"/>
          <w:i/>
          <w:iCs/>
          <w:sz w:val="28"/>
          <w:szCs w:val="28"/>
          <w:lang w:val="ru-RU"/>
        </w:rPr>
        <w:t>100</w:t>
      </w:r>
      <w:r>
        <w:rPr>
          <w:rFonts w:hint="default" w:ascii="Times New Roman" w:hAnsi="Times New Roman" w:eastAsia="SimSun" w:cs="Times New Roman"/>
          <w:i/>
          <w:iCs/>
          <w:sz w:val="28"/>
          <w:szCs w:val="28"/>
        </w:rPr>
        <w:t>%</w:t>
      </w:r>
      <w:r>
        <w:rPr>
          <w:rFonts w:hint="default" w:ascii="Times New Roman" w:hAnsi="Times New Roman" w:cs="Times New Roman"/>
          <w:i/>
          <w:iCs/>
          <w:sz w:val="28"/>
          <w:szCs w:val="28"/>
          <w:lang w:val="ru-RU"/>
        </w:rPr>
        <w:t>);</w:t>
      </w:r>
    </w:p>
    <w:p w14:paraId="2702609A">
      <w:pPr>
        <w:pStyle w:val="6"/>
        <w:numPr>
          <w:ilvl w:val="0"/>
          <w:numId w:val="1"/>
        </w:numPr>
        <w:shd w:val="clear" w:color="auto" w:fill="FFFFFF" w:themeFill="background1"/>
        <w:spacing w:before="0" w:beforeAutospacing="0" w:after="0" w:afterAutospacing="0"/>
        <w:ind w:firstLine="705" w:firstLineChars="252"/>
        <w:jc w:val="both"/>
        <w:rPr>
          <w:sz w:val="28"/>
          <w:szCs w:val="28"/>
        </w:rPr>
      </w:pPr>
      <w:r>
        <w:rPr>
          <w:sz w:val="28"/>
          <w:szCs w:val="28"/>
          <w:lang w:val="en-US"/>
        </w:rPr>
        <w:t xml:space="preserve">Kriterii rezultativnosti inoyazychnogo professionalno-orientirovannogo obucheniya s primeneniem innovacionnyh texnologii//Nauka i Zhizn Kazahstana.-Astana, 2017.- </w:t>
      </w:r>
      <w:r>
        <w:rPr>
          <w:sz w:val="28"/>
          <w:szCs w:val="28"/>
        </w:rPr>
        <w:t>№5 (49).- S.105-111</w:t>
      </w:r>
      <w:r>
        <w:rPr>
          <w:rFonts w:hint="default"/>
          <w:sz w:val="28"/>
          <w:szCs w:val="28"/>
          <w:lang w:val="ru-RU"/>
        </w:rPr>
        <w:t xml:space="preserve"> </w:t>
      </w:r>
      <w:r>
        <w:rPr>
          <w:rFonts w:hint="default" w:ascii="Times New Roman" w:hAnsi="Times New Roman" w:cs="Times New Roman"/>
          <w:i/>
          <w:iCs/>
          <w:sz w:val="28"/>
          <w:szCs w:val="28"/>
          <w:lang w:val="ru-RU"/>
        </w:rPr>
        <w:t>(</w:t>
      </w:r>
      <w:r>
        <w:rPr>
          <w:rFonts w:hint="default" w:eastAsia="SimSun" w:cs="Times New Roman"/>
          <w:i/>
          <w:iCs/>
          <w:sz w:val="28"/>
          <w:szCs w:val="28"/>
          <w:lang w:val="ru-RU"/>
        </w:rPr>
        <w:t>А</w:t>
      </w:r>
      <w:r>
        <w:rPr>
          <w:rFonts w:hint="default" w:ascii="Times New Roman" w:hAnsi="Times New Roman" w:eastAsia="SimSun" w:cs="Times New Roman"/>
          <w:i/>
          <w:iCs/>
          <w:sz w:val="28"/>
          <w:szCs w:val="28"/>
        </w:rPr>
        <w:t xml:space="preserve">втордың үлесі </w:t>
      </w:r>
      <w:r>
        <w:rPr>
          <w:rFonts w:hint="default" w:eastAsia="SimSun" w:cs="Times New Roman"/>
          <w:i/>
          <w:iCs/>
          <w:sz w:val="28"/>
          <w:szCs w:val="28"/>
          <w:lang w:val="ru-RU"/>
        </w:rPr>
        <w:t>96</w:t>
      </w:r>
      <w:r>
        <w:rPr>
          <w:rFonts w:hint="default" w:ascii="Times New Roman" w:hAnsi="Times New Roman" w:eastAsia="SimSun" w:cs="Times New Roman"/>
          <w:i/>
          <w:iCs/>
          <w:sz w:val="28"/>
          <w:szCs w:val="28"/>
        </w:rPr>
        <w:t>%</w:t>
      </w:r>
      <w:r>
        <w:rPr>
          <w:rFonts w:hint="default" w:ascii="Times New Roman" w:hAnsi="Times New Roman" w:cs="Times New Roman"/>
          <w:i/>
          <w:iCs/>
          <w:sz w:val="28"/>
          <w:szCs w:val="28"/>
          <w:lang w:val="ru-RU"/>
        </w:rPr>
        <w:t>);</w:t>
      </w:r>
    </w:p>
    <w:p w14:paraId="187086FC">
      <w:pPr>
        <w:shd w:val="clear" w:color="auto" w:fill="FFFFFF" w:themeFill="background1"/>
        <w:ind w:firstLine="708" w:firstLineChars="252"/>
        <w:jc w:val="both"/>
        <w:rPr>
          <w:rFonts w:ascii="Times New Roman" w:hAnsi="Times New Roman" w:cs="Times New Roman"/>
          <w:sz w:val="28"/>
          <w:szCs w:val="28"/>
          <w:lang w:val="ru-RU"/>
        </w:rPr>
      </w:pPr>
      <w:r>
        <w:rPr>
          <w:rFonts w:ascii="Times New Roman" w:hAnsi="Times New Roman" w:cs="Times New Roman"/>
          <w:b/>
          <w:bCs/>
          <w:sz w:val="28"/>
          <w:szCs w:val="28"/>
          <w:lang w:val="ru-RU"/>
        </w:rPr>
        <w:t>Диссертациялық жұмысының құрылымы.</w:t>
      </w:r>
      <w:r>
        <w:rPr>
          <w:rFonts w:ascii="Times New Roman" w:hAnsi="Times New Roman" w:cs="Times New Roman"/>
          <w:sz w:val="28"/>
          <w:szCs w:val="28"/>
          <w:lang w:val="ru-RU"/>
        </w:rPr>
        <w:t xml:space="preserve"> Диссертациялық жұмыс кіріспеден, үш бөлімнен, қорытындыдан, пайдаланылған әдебиеттер тізімінен және қосудан тұрады.</w:t>
      </w:r>
    </w:p>
    <w:p w14:paraId="5FAF63C0">
      <w:pPr>
        <w:shd w:val="clear" w:color="auto" w:fill="FFFFFF" w:themeFill="background1"/>
        <w:ind w:firstLine="705" w:firstLineChars="252"/>
        <w:jc w:val="both"/>
        <w:rPr>
          <w:rFonts w:ascii="Times New Roman" w:hAnsi="Times New Roman" w:cs="Times New Roman"/>
          <w:sz w:val="28"/>
          <w:szCs w:val="28"/>
          <w:lang w:val="ru-RU"/>
        </w:rPr>
      </w:pPr>
      <w:r>
        <w:rPr>
          <w:rFonts w:ascii="Times New Roman" w:hAnsi="Times New Roman" w:cs="Times New Roman"/>
          <w:sz w:val="28"/>
          <w:szCs w:val="28"/>
          <w:lang w:val="ru-RU"/>
        </w:rPr>
        <w:t>Кіріспеде диссертацияның таңдалған тақырыбының өзектілігі негізделген, оның зерттелу деңгейі сипатталған, сондай-ақ зерттеудің мақсаттары мен міндеттері анықталған. Зерттеу пәні мен объектісі белгіленіп, қорғалатын тұжырымдар формулирленеді.</w:t>
      </w:r>
    </w:p>
    <w:p w14:paraId="1953581E">
      <w:pPr>
        <w:shd w:val="clear" w:color="auto" w:fill="FFFFFF" w:themeFill="background1"/>
        <w:ind w:firstLine="705" w:firstLineChars="252"/>
        <w:jc w:val="both"/>
        <w:rPr>
          <w:rFonts w:ascii="Times New Roman" w:hAnsi="Times New Roman" w:cs="Times New Roman"/>
          <w:sz w:val="28"/>
          <w:szCs w:val="28"/>
          <w:lang w:val="ru-RU"/>
        </w:rPr>
      </w:pPr>
      <w:r>
        <w:rPr>
          <w:rFonts w:ascii="Times New Roman" w:hAnsi="Times New Roman" w:cs="Times New Roman"/>
          <w:sz w:val="28"/>
          <w:szCs w:val="28"/>
          <w:lang w:val="ru-RU"/>
        </w:rPr>
        <w:t>Диссертацияның бірінші бөлімінде жоғары оқу орындарында кәсіби шет тілін оқытудың қазіргі кездегі даму тенденциялары, атап айтқанда, компе́тенттілік моделінің, интердисциплинарлық, оқу индивидуализациясы мен цифрландырудың аспектілері қарастырылады. Техникалық мамандық студенттерінің кәсіби бағытталған шет тілдік білімінде цифрландырудың пайдалану ерекшелігіне арналған ғылыми психологиялық, педагогикалық және лингвистикалық әдебиеттің теориялық талдауы жүргізілген. Бұл бөлімде КБШТҚ қалыптастырудың ұғымдық мәні мен құрылымы ашылады.</w:t>
      </w:r>
    </w:p>
    <w:p w14:paraId="50F37D11">
      <w:pPr>
        <w:shd w:val="clear" w:color="auto" w:fill="FFFFFF" w:themeFill="background1"/>
        <w:ind w:firstLine="705" w:firstLineChars="252"/>
        <w:jc w:val="both"/>
        <w:rPr>
          <w:rFonts w:ascii="Times New Roman" w:hAnsi="Times New Roman" w:cs="Times New Roman"/>
          <w:sz w:val="28"/>
          <w:szCs w:val="28"/>
          <w:lang w:val="ru-RU"/>
        </w:rPr>
      </w:pPr>
      <w:r>
        <w:rPr>
          <w:rFonts w:ascii="Times New Roman" w:hAnsi="Times New Roman" w:cs="Times New Roman"/>
          <w:sz w:val="28"/>
          <w:szCs w:val="28"/>
          <w:lang w:val="ru-RU"/>
        </w:rPr>
        <w:t>Диссертацияның екінші бөлімінде интерактивті-иммерсивті тәсілді жүзеге асыру концепциясы ұсынылады, онда КБШТҚ қалыптастыру принциптері мен ЦККБ таңдаудың принциптері біріккен; интерактивті-иммерсивті тәсілмен КБШТҚ қалыптастыру үшін интегративті модель әзірленген және техникалық профиль студенттерінің КБШТҚ -ның дескрипторлары анықталған; интерактивті-иммерсивті КБШТҚ модульдерінің құрылымы мен мазмұны, сондай-ақ лингвистикалық, социолингвистикалық, дискурсивтік, стратегиялық және цифрлық блоктардан тұратын компоненттері белгіленген.</w:t>
      </w:r>
    </w:p>
    <w:p w14:paraId="18098C28">
      <w:pPr>
        <w:shd w:val="clear" w:color="auto" w:fill="FFFFFF" w:themeFill="background1"/>
        <w:ind w:firstLine="705" w:firstLineChars="252"/>
        <w:jc w:val="both"/>
        <w:rPr>
          <w:rFonts w:ascii="Times New Roman" w:hAnsi="Times New Roman" w:cs="Times New Roman"/>
          <w:sz w:val="28"/>
          <w:szCs w:val="28"/>
          <w:lang w:val="ru-RU"/>
        </w:rPr>
      </w:pPr>
      <w:r>
        <w:rPr>
          <w:rFonts w:ascii="Times New Roman" w:hAnsi="Times New Roman" w:cs="Times New Roman"/>
          <w:sz w:val="28"/>
          <w:szCs w:val="28"/>
          <w:lang w:val="ru-RU"/>
        </w:rPr>
        <w:t>Диссертацияның үшінші бөлімінде техникалық сала студенттерінің КБШТҚ қалыптастыру әдістемесінің кезең-кезеңмен жүзеге асырылуы қарастырылады. ЦККБ қолдану арқылы КБШТҚ қалыптастырудың моделін және әдістемесін тәжірибелік-эксперименттік тексеру жүргізілген.</w:t>
      </w:r>
    </w:p>
    <w:p w14:paraId="59F063C5">
      <w:pPr>
        <w:shd w:val="clear" w:color="auto" w:fill="FFFFFF" w:themeFill="background1"/>
        <w:ind w:firstLine="705" w:firstLineChars="252"/>
        <w:jc w:val="both"/>
        <w:rPr>
          <w:rFonts w:ascii="Times New Roman" w:hAnsi="Times New Roman" w:cs="Times New Roman"/>
          <w:sz w:val="28"/>
          <w:szCs w:val="28"/>
          <w:lang w:val="ru-RU"/>
        </w:rPr>
      </w:pPr>
      <w:r>
        <w:rPr>
          <w:rFonts w:ascii="Times New Roman" w:hAnsi="Times New Roman" w:cs="Times New Roman"/>
          <w:sz w:val="28"/>
          <w:szCs w:val="28"/>
          <w:lang w:val="ru-RU"/>
        </w:rPr>
        <w:t>Қорытынды бөлім зерттеу нәтижелерін қамтиды, сонымен қатар одан әрі зерттеу перспективасын анықтайды.</w:t>
      </w:r>
    </w:p>
    <w:p w14:paraId="186F6AF1">
      <w:pPr>
        <w:shd w:val="clear" w:color="auto" w:fill="FFFFFF" w:themeFill="background1"/>
        <w:ind w:firstLine="705" w:firstLineChars="252"/>
        <w:jc w:val="both"/>
        <w:rPr>
          <w:rFonts w:ascii="Times New Roman" w:hAnsi="Times New Roman" w:cs="Times New Roman"/>
          <w:sz w:val="28"/>
          <w:szCs w:val="28"/>
          <w:lang w:val="ru-RU"/>
        </w:rPr>
      </w:pPr>
    </w:p>
    <w:p w14:paraId="457B7414">
      <w:pPr>
        <w:shd w:val="clear" w:color="auto" w:fill="FFFFFF" w:themeFill="background1"/>
        <w:ind w:firstLine="705" w:firstLineChars="252"/>
        <w:jc w:val="both"/>
        <w:rPr>
          <w:rFonts w:ascii="Times New Roman" w:hAnsi="Times New Roman" w:cs="Times New Roman"/>
          <w:sz w:val="28"/>
          <w:szCs w:val="28"/>
          <w:lang w:val="ru-RU"/>
        </w:rPr>
      </w:pPr>
    </w:p>
    <w:p w14:paraId="7A450603">
      <w:pPr>
        <w:shd w:val="clear" w:color="auto" w:fill="FFFFFF" w:themeFill="background1"/>
        <w:ind w:firstLine="420" w:firstLineChars="150"/>
        <w:jc w:val="both"/>
        <w:rPr>
          <w:rFonts w:ascii="Times New Roman" w:hAnsi="Times New Roman" w:cs="Times New Roman"/>
          <w:sz w:val="28"/>
          <w:szCs w:val="28"/>
          <w:lang w:val="ru-RU"/>
        </w:rPr>
      </w:pPr>
    </w:p>
    <w:p w14:paraId="1AB4106B">
      <w:pPr>
        <w:shd w:val="clear" w:color="auto" w:fill="FFFFFF" w:themeFill="background1"/>
        <w:rPr>
          <w:lang w:val="ru-RU"/>
        </w:rPr>
      </w:pPr>
    </w:p>
    <w:sectPr>
      <w:pgSz w:w="11906" w:h="16838"/>
      <w:pgMar w:top="1134" w:right="567" w:bottom="1134" w:left="1134" w:header="720" w:footer="720"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Yu Gothic UI"/>
    <w:panose1 w:val="00000000000000000000"/>
    <w:charset w:val="80"/>
    <w:family w:val="auto"/>
    <w:pitch w:val="default"/>
    <w:sig w:usb0="00000000" w:usb1="00000000" w:usb2="00000010" w:usb3="00000000" w:csb0="00020005" w:csb1="00000000"/>
  </w:font>
  <w:font w:name="+mn-ea">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CentSchbkCyrill BT">
    <w:panose1 w:val="02040603050705020303"/>
    <w:charset w:val="00"/>
    <w:family w:val="auto"/>
    <w:pitch w:val="default"/>
    <w:sig w:usb0="80000203"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B8182"/>
    <w:multiLevelType w:val="singleLevel"/>
    <w:tmpl w:val="BBFB818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2"/>
  </w:compat>
  <w:rsids>
    <w:rsidRoot w:val="00456733"/>
    <w:rsid w:val="000076C4"/>
    <w:rsid w:val="000C3173"/>
    <w:rsid w:val="0018524F"/>
    <w:rsid w:val="001856E0"/>
    <w:rsid w:val="001F682A"/>
    <w:rsid w:val="002C3F65"/>
    <w:rsid w:val="002E401C"/>
    <w:rsid w:val="00456733"/>
    <w:rsid w:val="005074F2"/>
    <w:rsid w:val="00747F0A"/>
    <w:rsid w:val="00796D09"/>
    <w:rsid w:val="0081200D"/>
    <w:rsid w:val="00914775"/>
    <w:rsid w:val="009676D7"/>
    <w:rsid w:val="00D7194D"/>
    <w:rsid w:val="00F63D41"/>
    <w:rsid w:val="05976771"/>
    <w:rsid w:val="0DD643C0"/>
    <w:rsid w:val="20C252B0"/>
    <w:rsid w:val="2BC67260"/>
    <w:rsid w:val="30A722E1"/>
    <w:rsid w:val="30CC46CD"/>
    <w:rsid w:val="343B7F4A"/>
    <w:rsid w:val="36705660"/>
    <w:rsid w:val="3CC34180"/>
    <w:rsid w:val="43C310A4"/>
    <w:rsid w:val="52ED41C0"/>
    <w:rsid w:val="56610F13"/>
    <w:rsid w:val="61497D28"/>
    <w:rsid w:val="6FFE2C42"/>
    <w:rsid w:val="7C63309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iPriority="99"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rPr>
  </w:style>
  <w:style w:type="character" w:styleId="5">
    <w:name w:val="Strong"/>
    <w:basedOn w:val="2"/>
    <w:qFormat/>
    <w:uiPriority w:val="0"/>
    <w:rPr>
      <w:b/>
      <w:bCs/>
    </w:rPr>
  </w:style>
  <w:style w:type="paragraph" w:styleId="6">
    <w:name w:val="Normal (Web)"/>
    <w:basedOn w:val="1"/>
    <w:unhideWhenUsed/>
    <w:uiPriority w:val="99"/>
    <w:pPr>
      <w:spacing w:before="100" w:beforeAutospacing="1" w:after="100" w:afterAutospacing="1"/>
    </w:pPr>
    <w:rPr>
      <w:rFonts w:ascii="Times New Roman" w:hAnsi="Times New Roman" w:eastAsia="Times New Roman" w:cs="Times New Roman"/>
      <w:sz w:val="24"/>
      <w:szCs w:val="24"/>
      <w:lang w:val="ru-RU" w:eastAsia="ru-RU"/>
    </w:rPr>
  </w:style>
  <w:style w:type="paragraph" w:styleId="7">
    <w:name w:val="List Paragraph"/>
    <w:basedOn w:val="1"/>
    <w:unhideWhenUsed/>
    <w:uiPriority w:val="99"/>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2748</Words>
  <Characters>15669</Characters>
  <Lines>130</Lines>
  <Paragraphs>36</Paragraphs>
  <TotalTime>2</TotalTime>
  <ScaleCrop>false</ScaleCrop>
  <LinksUpToDate>false</LinksUpToDate>
  <CharactersWithSpaces>18381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2025-03-23T09:00:00Z</dcterms:created>
  <dc:creator>User</dc:creator>
  <cp:lastModifiedBy>Sholpan Zhubanova</cp:lastModifiedBy>
  <dcterms:modified xsi:type="dcterms:W3CDTF">2025-03-25T08:08:20Z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9B51EBB5801D4B2BA8535218C150A9F8_12</vt:lpwstr>
  </property>
</Properties>
</file>