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FA" w:rsidRPr="00B07E60" w:rsidRDefault="0099025B" w:rsidP="0067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07E60">
        <w:rPr>
          <w:rFonts w:ascii="Times New Roman" w:hAnsi="Times New Roman" w:cs="Times New Roman"/>
          <w:b/>
          <w:sz w:val="28"/>
          <w:szCs w:val="28"/>
          <w:lang w:val="ru-RU"/>
        </w:rPr>
        <w:t>Жакьянова</w:t>
      </w:r>
      <w:proofErr w:type="spellEnd"/>
      <w:r w:rsidRPr="00B07E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93A1D" w:rsidRPr="00B07E60">
        <w:rPr>
          <w:rFonts w:ascii="Times New Roman" w:hAnsi="Times New Roman" w:cs="Times New Roman"/>
          <w:b/>
          <w:sz w:val="28"/>
          <w:szCs w:val="28"/>
          <w:lang w:val="ru-RU"/>
        </w:rPr>
        <w:t>Айгерим</w:t>
      </w:r>
      <w:proofErr w:type="spellEnd"/>
      <w:r w:rsidR="00F93A1D" w:rsidRPr="00B07E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</w:t>
      </w:r>
      <w:r w:rsidR="00BD79FF" w:rsidRPr="00B07E60">
        <w:rPr>
          <w:rFonts w:ascii="Times New Roman" w:hAnsi="Times New Roman" w:cs="Times New Roman"/>
          <w:b/>
          <w:sz w:val="28"/>
          <w:szCs w:val="28"/>
          <w:lang w:val="ru-RU"/>
        </w:rPr>
        <w:t>хамедрахим</w:t>
      </w:r>
      <w:r w:rsidRPr="00B07E60">
        <w:rPr>
          <w:rFonts w:ascii="Times New Roman" w:hAnsi="Times New Roman" w:cs="Times New Roman"/>
          <w:b/>
          <w:sz w:val="28"/>
          <w:szCs w:val="28"/>
          <w:lang w:val="ru-RU"/>
        </w:rPr>
        <w:t>овна</w:t>
      </w:r>
      <w:r w:rsidR="00BD79FF" w:rsidRPr="00B07E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ның </w:t>
      </w:r>
    </w:p>
    <w:p w:rsidR="003618FA" w:rsidRDefault="00BD79FF" w:rsidP="0067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79FF">
        <w:rPr>
          <w:rFonts w:ascii="Times New Roman" w:hAnsi="Times New Roman" w:cs="Times New Roman"/>
          <w:sz w:val="28"/>
          <w:szCs w:val="28"/>
          <w:lang w:val="ru-RU"/>
        </w:rPr>
        <w:t xml:space="preserve">«6D020200 – Халықаралық қатынастар» мамандығы </w:t>
      </w:r>
      <w:proofErr w:type="spellStart"/>
      <w:r w:rsidRPr="00BD79FF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BD7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79FF">
        <w:rPr>
          <w:rFonts w:ascii="Times New Roman" w:hAnsi="Times New Roman" w:cs="Times New Roman"/>
          <w:sz w:val="28"/>
          <w:szCs w:val="28"/>
          <w:lang w:val="ru-RU"/>
        </w:rPr>
        <w:t>PhD</w:t>
      </w:r>
      <w:proofErr w:type="spellEnd"/>
      <w:r w:rsidRPr="00BD79FF">
        <w:rPr>
          <w:rFonts w:ascii="Times New Roman" w:hAnsi="Times New Roman" w:cs="Times New Roman"/>
          <w:sz w:val="28"/>
          <w:szCs w:val="28"/>
          <w:lang w:val="ru-RU"/>
        </w:rPr>
        <w:t xml:space="preserve"> философия </w:t>
      </w:r>
      <w:proofErr w:type="spellStart"/>
      <w:r w:rsidRPr="00BD79FF">
        <w:rPr>
          <w:rFonts w:ascii="Times New Roman" w:hAnsi="Times New Roman" w:cs="Times New Roman"/>
          <w:sz w:val="28"/>
          <w:szCs w:val="28"/>
          <w:lang w:val="ru-RU"/>
        </w:rPr>
        <w:t>докторы</w:t>
      </w:r>
      <w:proofErr w:type="spellEnd"/>
      <w:r w:rsidRPr="00BD79FF">
        <w:rPr>
          <w:rFonts w:ascii="Times New Roman" w:hAnsi="Times New Roman" w:cs="Times New Roman"/>
          <w:sz w:val="28"/>
          <w:szCs w:val="28"/>
          <w:lang w:val="ru-RU"/>
        </w:rPr>
        <w:t xml:space="preserve"> дәрежесін алуға арналған </w:t>
      </w:r>
    </w:p>
    <w:p w:rsidR="00BD79FF" w:rsidRDefault="00BD79FF" w:rsidP="0067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9FF">
        <w:rPr>
          <w:rFonts w:ascii="Times New Roman" w:hAnsi="Times New Roman" w:cs="Times New Roman"/>
          <w:sz w:val="28"/>
          <w:szCs w:val="28"/>
          <w:lang w:val="ru-RU"/>
        </w:rPr>
        <w:t>«Академия</w:t>
      </w:r>
      <w:bookmarkStart w:id="0" w:name="_GoBack"/>
      <w:bookmarkEnd w:id="0"/>
      <w:r w:rsidRPr="00BD79FF">
        <w:rPr>
          <w:rFonts w:ascii="Times New Roman" w:hAnsi="Times New Roman" w:cs="Times New Roman"/>
          <w:sz w:val="28"/>
          <w:szCs w:val="28"/>
          <w:lang w:val="ru-RU"/>
        </w:rPr>
        <w:t xml:space="preserve">лық ұтқырлық ХХІ ғасырдағы халықаралық қатынастар жүйесіндегі жұмсақ күш құралы </w:t>
      </w:r>
      <w:proofErr w:type="spellStart"/>
      <w:r w:rsidRPr="00BD79FF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BD79FF">
        <w:rPr>
          <w:rFonts w:ascii="Times New Roman" w:hAnsi="Times New Roman" w:cs="Times New Roman"/>
          <w:sz w:val="28"/>
          <w:szCs w:val="28"/>
          <w:lang w:val="ru-RU"/>
        </w:rPr>
        <w:t xml:space="preserve">» тақырыбындағы </w:t>
      </w:r>
      <w:proofErr w:type="spellStart"/>
      <w:r w:rsidRPr="00BD79FF">
        <w:rPr>
          <w:rFonts w:ascii="Times New Roman" w:hAnsi="Times New Roman" w:cs="Times New Roman"/>
          <w:sz w:val="28"/>
          <w:szCs w:val="28"/>
          <w:lang w:val="ru-RU"/>
        </w:rPr>
        <w:t>диссертациясына</w:t>
      </w:r>
      <w:proofErr w:type="spellEnd"/>
      <w:r w:rsidRPr="00BD7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79FF" w:rsidRPr="00BD79FF" w:rsidRDefault="00BD79FF" w:rsidP="0067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9FF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196DFB" w:rsidRPr="00BD79FF" w:rsidRDefault="00196DFB" w:rsidP="00BD79F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87BFB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35E">
        <w:rPr>
          <w:rFonts w:ascii="Times New Roman" w:hAnsi="Times New Roman" w:cs="Times New Roman"/>
          <w:b/>
          <w:sz w:val="28"/>
          <w:szCs w:val="28"/>
          <w:lang w:val="ru-RU"/>
        </w:rPr>
        <w:t>Тақырыптың өзектілігі.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Соңғы онжылдықтарда халықаралық қатынастар әлемдегі </w:t>
      </w:r>
      <w:r>
        <w:rPr>
          <w:rFonts w:ascii="Times New Roman" w:hAnsi="Times New Roman" w:cs="Times New Roman"/>
          <w:sz w:val="28"/>
          <w:szCs w:val="28"/>
          <w:lang w:val="ru-RU"/>
        </w:rPr>
        <w:t>үдерістер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мен оқиғаларды түсінудің жаңа әдістері мен құралдарын әзірлеуді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үлкен өзгеріске ұшыра</w:t>
      </w:r>
      <w:r>
        <w:rPr>
          <w:rFonts w:ascii="Times New Roman" w:hAnsi="Times New Roman" w:cs="Times New Roman"/>
          <w:sz w:val="28"/>
          <w:szCs w:val="28"/>
          <w:lang w:val="ru-RU"/>
        </w:rPr>
        <w:t>уда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.  Жаһандану және 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 xml:space="preserve">қайта 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жаһандану, көпполярлық, аймақтандыру,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цифрландыру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, әлемдік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координаттар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жүйесінде жаңа акт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>рл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ардың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өзара әрекеттесудің әртүрлі тәсілдерін әкелді,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осылайша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дәстүрлі қуат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тетіктерін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алмастырды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>. Халықаралық қатынастар жүйесіндегі қазіргі заман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дағы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қатерлер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ге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жауаптардың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бірі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сыртқы саясаттың маңызды құрамдас бөлігі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табылатын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жұмсақ күш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. Әлемдік дамудың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геосаяси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факторлары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саясатына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да әсер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етіп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>, оны әлемдік, аймақтық және ұлттық деңгейдегі бәсекелес халықаралық акт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>рл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>рд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ң қолындағы жұмсақ күш құралына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айналдырады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.  Қазіргі кезеңде жоғары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саласы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халықаралық қатынастар жүйесіндегі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элементтердің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бірі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табыл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ып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, қазіргі дипломатияның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түрі </w:t>
      </w:r>
      <w:proofErr w:type="spellStart"/>
      <w:r w:rsidR="0038153B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53B">
        <w:rPr>
          <w:rFonts w:ascii="Times New Roman" w:hAnsi="Times New Roman" w:cs="Times New Roman"/>
          <w:sz w:val="28"/>
          <w:szCs w:val="28"/>
          <w:lang w:val="ru-RU"/>
        </w:rPr>
        <w:t>сана</w:t>
      </w:r>
      <w:r w:rsidRPr="009C735E">
        <w:rPr>
          <w:rFonts w:ascii="Times New Roman" w:hAnsi="Times New Roman" w:cs="Times New Roman"/>
          <w:sz w:val="28"/>
          <w:szCs w:val="28"/>
          <w:lang w:val="ru-RU"/>
        </w:rPr>
        <w:t>лады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. Жұмсақ күш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контекстіндегі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академиялық ұтқырлық сияқты жоғары білімнің құрамдас бөлігі жұмсақ әсер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53B">
        <w:rPr>
          <w:rFonts w:ascii="Times New Roman" w:hAnsi="Times New Roman" w:cs="Times New Roman"/>
          <w:sz w:val="28"/>
          <w:szCs w:val="28"/>
          <w:lang w:val="ru-RU"/>
        </w:rPr>
        <w:t>етуді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іс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жүзінде жүзеге асыруға мүмкіндік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. Академиялық ұтқырлық арқылы халықаралық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аренада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қолайлы имидж қалыптастыруға ықпал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жұмсақ күштің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саясаты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8"/>
          <w:szCs w:val="28"/>
          <w:lang w:val="ru-RU"/>
        </w:rPr>
        <w:t>асырылады</w:t>
      </w:r>
      <w:proofErr w:type="spellEnd"/>
      <w:r w:rsidRPr="009C7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Қазақстан жұмсақ күш құралдарын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арқылы бірқатар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міндеттерді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қажеттілігіне тап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бол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уда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. Ұлттық мүдделерді қорғау және Ұлттық қауіпсіздік деңгейін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үшін жоғары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беру жүйесі оны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реттеудің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шек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терін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нысандары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мен әдістерін қайта қарауды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уде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беру экспортының бағдарламаларын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тілді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ілгерілету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және ұлттық мәдени құндылықтарды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тарату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призмасы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арқылы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берудің ұлттық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моделін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жаңарту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ұлттық мүдделерге, еліміздің әлемдік деңгейдегі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позициясына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сәйкес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келетін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E87BFB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Бұл зерттеудің өзектілігі қазіргі әлемнің жаңа шындықтары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аясында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халықаралық қатынастар саласындағы көптеген ұғымдар нақтылау мен нақтылауды қажет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ететіндігімен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>. Қазақ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стан Республикасының жұмсақ күш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құралы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жоғары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беру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дің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әлеуеті мен академиялық ұтқырлықты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кешенді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қажет. Қазақстанның жоғары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саласындағы халықаралық ынтымақтастық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саясаты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ХХІ ғасырдағы халықаралық қатынастардың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шарттары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мен шындықтарына сәйкес қайта қарауды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етеді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Бұл зерттеудің </w:t>
      </w:r>
      <w:proofErr w:type="spellStart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>объектісі</w:t>
      </w:r>
      <w:proofErr w:type="spellEnd"/>
      <w:r w:rsidR="003815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жұмсақ күш құралы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гі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академиялық ұтқырлық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53B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53B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Зерттеу</w:t>
      </w:r>
      <w:proofErr w:type="spellEnd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пәні</w:t>
      </w:r>
      <w:r w:rsidR="003815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мемлекеттің сыртқы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саяси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ықпалының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ресурстары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мен құралдары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ретіндегі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жоғары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="0038153B">
        <w:rPr>
          <w:rFonts w:ascii="Times New Roman" w:hAnsi="Times New Roman" w:cs="Times New Roman"/>
          <w:sz w:val="28"/>
          <w:szCs w:val="28"/>
          <w:lang w:val="ru-RU"/>
        </w:rPr>
        <w:t xml:space="preserve"> беру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мен академиялық ұтқырлық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тенденциялары</w:t>
      </w:r>
      <w:proofErr w:type="spellEnd"/>
      <w:r w:rsid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53B">
        <w:rPr>
          <w:rFonts w:ascii="Times New Roman" w:hAnsi="Times New Roman" w:cs="Times New Roman"/>
          <w:sz w:val="28"/>
          <w:szCs w:val="28"/>
          <w:lang w:val="ru-RU"/>
        </w:rPr>
        <w:t>жатады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53B">
        <w:rPr>
          <w:rFonts w:ascii="Times New Roman" w:hAnsi="Times New Roman" w:cs="Times New Roman"/>
          <w:b/>
          <w:sz w:val="28"/>
          <w:szCs w:val="28"/>
          <w:lang w:val="ru-RU"/>
        </w:rPr>
        <w:t>Диссертациялық зерттеудің мақсаты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халықаралық қатынастар жүйесінде жұмсақ күш құралы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гі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академиялық ұтқырлықты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кешенді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және академиялық ұтқырлықты Қазақстан Республикасының сыртқы саясатының ресурсы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жөнінде ұсынымдар әзірлеу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.     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Осы мақсатқа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жету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үшін жұмыста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>міндеттерді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шешу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қажет: </w:t>
      </w:r>
    </w:p>
    <w:p w:rsidR="00E87BFB" w:rsidRPr="0038153B" w:rsidRDefault="00E87BFB" w:rsidP="00CB7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халықаралық қатынастар жүйесіндегі жұмсақ күш тұжырымдамасын зерттеудің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теориялық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негіздерін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жүйелеу, оның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="0038153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38153B">
        <w:rPr>
          <w:rFonts w:ascii="Times New Roman" w:hAnsi="Times New Roman" w:cs="Times New Roman"/>
          <w:sz w:val="28"/>
          <w:szCs w:val="28"/>
          <w:lang w:val="ru-RU"/>
        </w:rPr>
        <w:t>күштер</w:t>
      </w:r>
      <w:r w:rsidR="0038153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санатына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жүргізу;</w:t>
      </w:r>
    </w:p>
    <w:p w:rsidR="00E87BFB" w:rsidRPr="0038153B" w:rsidRDefault="00E87BFB" w:rsidP="00CB7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халықаралық қатынастар жүйесіндегі академиялық ұтқырлықты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зерттеудегі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әдіснамалық тәсілдерді анықтау;</w:t>
      </w:r>
    </w:p>
    <w:p w:rsidR="00E87BFB" w:rsidRPr="0038153B" w:rsidRDefault="00E87BFB" w:rsidP="00CB7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академиялық ұтқырлықтың мәні мен мазмұнын жұмсақ күш құралы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ашу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BFB" w:rsidRPr="0038153B" w:rsidRDefault="00E87BFB" w:rsidP="00CB7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жұмсақ күшті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контекстінде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70DD">
        <w:rPr>
          <w:rFonts w:ascii="Times New Roman" w:hAnsi="Times New Roman" w:cs="Times New Roman"/>
          <w:sz w:val="28"/>
          <w:szCs w:val="28"/>
          <w:lang w:val="ru-RU"/>
        </w:rPr>
        <w:t>ЖОО-</w:t>
      </w:r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ның әлемдік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рейтингтерін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жаһандық деңгейде өткізудің құрылымдық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компоненттерін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шарттары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 xml:space="preserve"> мен мүмкіндіктерін </w:t>
      </w:r>
      <w:proofErr w:type="spellStart"/>
      <w:r w:rsidRPr="0038153B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3815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BFB" w:rsidRPr="00CB70DD" w:rsidRDefault="00E87BFB" w:rsidP="00CB7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академиялық ұтқырлықты жұмсақ күш құралы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саласындағы Орталық Азия өңіріндегі (ОА)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бағыттар</w:t>
      </w:r>
      <w:r w:rsidR="00CB70D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мен үрдістер</w:t>
      </w:r>
      <w:r w:rsidR="00CB70DD"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зерделеу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BFB" w:rsidRPr="00CB70DD" w:rsidRDefault="00E87BFB" w:rsidP="00CB7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ХХІ ғасырдағы халықаралық қатынастар саласындағы академиялық ұтқырлықты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кезіндегі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өзекті мәселелерді, сын-қатерлер мен қ</w:t>
      </w:r>
      <w:r w:rsidR="00CB70DD">
        <w:rPr>
          <w:rFonts w:ascii="Times New Roman" w:hAnsi="Times New Roman" w:cs="Times New Roman"/>
          <w:sz w:val="28"/>
          <w:szCs w:val="28"/>
          <w:lang w:val="ru-RU"/>
        </w:rPr>
        <w:t>айшылықтарды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BFB" w:rsidRPr="00CB70DD" w:rsidRDefault="00E87BFB" w:rsidP="00CB7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Қазақстандағы жоғары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беруді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интернационалдандырудың саяси-құқықтық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аспектілері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проблемаларын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ашу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BFB" w:rsidRPr="00CB70DD" w:rsidRDefault="00E87BFB" w:rsidP="00CB7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әлемдік ғылыми-білім беру кеңістігін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трансформациялау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жағдайында жұмсақ күш әлеуетін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ұсыныстар әзірлеу.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>Зерттеу</w:t>
      </w:r>
      <w:proofErr w:type="spellEnd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70DD" w:rsidRPr="00972BC1">
        <w:rPr>
          <w:rFonts w:ascii="Times New Roman" w:hAnsi="Times New Roman" w:cs="Times New Roman"/>
          <w:b/>
          <w:sz w:val="28"/>
          <w:szCs w:val="28"/>
          <w:lang w:val="ru-RU"/>
        </w:rPr>
        <w:t>әдістері</w:t>
      </w:r>
      <w:r w:rsidR="00CB70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мен </w:t>
      </w:r>
      <w:r w:rsidR="00CB70DD">
        <w:rPr>
          <w:rFonts w:ascii="Times New Roman" w:hAnsi="Times New Roman" w:cs="Times New Roman"/>
          <w:b/>
          <w:sz w:val="28"/>
          <w:szCs w:val="28"/>
          <w:lang w:val="ru-RU"/>
        </w:rPr>
        <w:t>тәсілдері</w:t>
      </w:r>
    </w:p>
    <w:p w:rsidR="00E87BFB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Диссертациялық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зерттеуде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зерттелетін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мәселенің пәнаралық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сипатына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әртүрлі әдістемелік тәсілдер қолданылды. Ғылыми жұмыста қолданылған диахрондық,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мультиактивті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институционалдық, </w:t>
      </w:r>
      <w:proofErr w:type="spellStart"/>
      <w:r w:rsidR="00CB70D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>арихи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70DD">
        <w:rPr>
          <w:rFonts w:ascii="Times New Roman" w:hAnsi="Times New Roman" w:cs="Times New Roman"/>
          <w:sz w:val="28"/>
          <w:szCs w:val="28"/>
          <w:lang w:val="ru-RU"/>
        </w:rPr>
        <w:t>әдістер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сияқты әдіснамалық тәсілдер уақытша дамудағы жұмсақ күш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контекстінде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академиялық ұтқырлыққа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кешенді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жүргізуге,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soft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power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тұжырымдамалық дамуының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динамикасын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саяси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экономикалық және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беру институттарының академиялық ұтқырлыққа және оның халықаралық қатынастардың басқа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аспектілерімен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өзара іс-қимылына әсерін анықтауға, </w:t>
      </w:r>
      <w:r w:rsidR="00CB70DD"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академиялық ұтқырлықты қолдаудағы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ұйымдар</w:t>
      </w:r>
      <w:r w:rsidR="00CB70DD">
        <w:rPr>
          <w:rFonts w:ascii="Times New Roman" w:hAnsi="Times New Roman" w:cs="Times New Roman"/>
          <w:sz w:val="28"/>
          <w:szCs w:val="28"/>
          <w:lang w:val="ru-RU"/>
        </w:rPr>
        <w:t xml:space="preserve">дың рөлін айқындауға </w:t>
      </w:r>
      <w:proofErr w:type="spellStart"/>
      <w:r w:rsidR="00CB70DD">
        <w:rPr>
          <w:rFonts w:ascii="Times New Roman" w:hAnsi="Times New Roman" w:cs="Times New Roman"/>
          <w:sz w:val="28"/>
          <w:szCs w:val="28"/>
          <w:lang w:val="ru-RU"/>
        </w:rPr>
        <w:t>пайдаланады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>. Диссертациялық зерттеудің маңызды тәсілі</w:t>
      </w:r>
      <w:r w:rsid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Forms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платформасында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жүргізілген әлеуметтанулық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сауалнама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>Қорғауға шығарыл</w:t>
      </w:r>
      <w:r w:rsidR="00CB70DD">
        <w:rPr>
          <w:rFonts w:ascii="Times New Roman" w:hAnsi="Times New Roman" w:cs="Times New Roman"/>
          <w:b/>
          <w:sz w:val="28"/>
          <w:szCs w:val="28"/>
          <w:lang w:val="ru-RU"/>
        </w:rPr>
        <w:t>ған</w:t>
      </w:r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>негізгі</w:t>
      </w:r>
      <w:proofErr w:type="spellEnd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>ережелер</w:t>
      </w:r>
      <w:proofErr w:type="spellEnd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E87BFB" w:rsidRPr="00CB70DD" w:rsidRDefault="00CB70DD" w:rsidP="00CB7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алықаралық қатынастар теориясындағы жұмсақ күш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ұжырымдама</w:t>
      </w:r>
      <w:r>
        <w:rPr>
          <w:rFonts w:ascii="Times New Roman" w:hAnsi="Times New Roman" w:cs="Times New Roman"/>
          <w:sz w:val="28"/>
          <w:szCs w:val="28"/>
          <w:lang w:val="ru-RU"/>
        </w:rPr>
        <w:t>сы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ның қалыптасу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эволюциясы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қызықты және күрделі процесс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ұмсақ күш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2266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ұжырымдаманың </w:t>
      </w:r>
      <w:proofErr w:type="spellStart"/>
      <w:r w:rsidR="00782266" w:rsidRPr="00CB70DD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="00782266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2266" w:rsidRPr="00CB70DD">
        <w:rPr>
          <w:rFonts w:ascii="Times New Roman" w:hAnsi="Times New Roman" w:cs="Times New Roman"/>
          <w:sz w:val="28"/>
          <w:szCs w:val="28"/>
          <w:lang w:val="ru-RU"/>
        </w:rPr>
        <w:t>болуына</w:t>
      </w:r>
      <w:proofErr w:type="spellEnd"/>
      <w:r w:rsidR="00782266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2266">
        <w:rPr>
          <w:rFonts w:ascii="Times New Roman" w:hAnsi="Times New Roman" w:cs="Times New Roman"/>
          <w:sz w:val="28"/>
          <w:szCs w:val="28"/>
          <w:lang w:val="ru-RU"/>
        </w:rPr>
        <w:t>мыналар</w:t>
      </w:r>
      <w:proofErr w:type="spellEnd"/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әсер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етті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: а)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халықаралық қатынастардағы мәдени, гуманитарлық, экономикалық аспектілердің маңыздылығын түсіну; б)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баламалы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құралдарды көрсететін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тарихи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оқиғалар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дың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басқаларға әсер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ету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; в)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жаһандық мәселелерді шешудің жаңа тәсілдерін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қазіргі заманның сын-қатерлері мен қа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йшылықтары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; г)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82266" w:rsidRPr="00CB70DD">
        <w:rPr>
          <w:rFonts w:ascii="Times New Roman" w:hAnsi="Times New Roman" w:cs="Times New Roman"/>
          <w:sz w:val="28"/>
          <w:szCs w:val="28"/>
          <w:lang w:val="ru-RU"/>
        </w:rPr>
        <w:t>жұмсақ күш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82266" w:rsidRPr="00CB70DD">
        <w:rPr>
          <w:rFonts w:ascii="Times New Roman" w:hAnsi="Times New Roman" w:cs="Times New Roman"/>
          <w:sz w:val="28"/>
          <w:szCs w:val="28"/>
          <w:lang w:val="ru-RU"/>
        </w:rPr>
        <w:t>тұжырымдамасында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ғы</w:t>
      </w:r>
      <w:r w:rsidR="00782266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жаңа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ша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даму тәжірибесі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2266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идеялар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. Қазіргі кезеңде халықаралық қатынастар жүйесіндегі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күш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» ұғымы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әскери әдістерді қолдану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дә</w:t>
      </w:r>
      <w:proofErr w:type="gram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үрлі түсініктен шығады, оған мемлекеттердің сыртқы саясатының мәдени,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зияткерлік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және гуманитарлық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ерекшеліктеріне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әсер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күші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өзара күш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өткі</w:t>
      </w:r>
      <w:proofErr w:type="gram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күш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ақылды күш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» ұғымдары</w:t>
      </w:r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кіреді</w:t>
      </w:r>
      <w:proofErr w:type="spellEnd"/>
      <w:r w:rsidR="00E87BFB" w:rsidRPr="00CB70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BFB" w:rsidRPr="00CB70DD" w:rsidRDefault="00E87BFB" w:rsidP="00CB7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Халықаралық қатынастар жүйесіндегі академиялық ұтқырлықты толық және терең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кешенді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және пәнаралық тәсіл қажет.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Неолиберализм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, неореализм, структурализм, конструктивизм, өзара тәуелділік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және функционализм сияқты халықаралық қатынастар саласындағы теориялардың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объективі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арқылы академиялық ұтқырлықты қарастыру және т.б. оны мемлекеттің жұмсақ күші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түсіндіруге мүмкіндік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. Жоғарыда аталған халықаралық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аспектілер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теорияларының әрқайсысы академиялық ұтқырлықтың әртүрлі жақтарын мемлекеттердің сыртқы саясатындағы жұмсақ күш құралы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ашады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BFB" w:rsidRPr="00CB70DD" w:rsidRDefault="00E87BFB" w:rsidP="00CB7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Академиялық ұтқырлық тұжырымдамасы жаһандық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беру, трансұлттық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беру (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рансшекаралық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беру),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туризмі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академтуризм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782266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>екарасыз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беру,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беру көші-қоны,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дипломатиясы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, мәдени дипломатия, ғылыми дипломатия,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дипломатиясы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сияқты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категориялармен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тығыз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халықаралық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беру кеңістігінде академиялық ұтқырлықты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асырудың институционалдық </w:t>
      </w:r>
      <w:proofErr w:type="spellStart"/>
      <w:r w:rsidR="00782266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>арттарын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білдіреді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6599" w:rsidRPr="002F6599" w:rsidRDefault="002F6599" w:rsidP="00CB7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Бұл халықаралық қатынастар саласындағы академиялық ұтқырлық әлеуметтік, мәдени-гуманитарлық, экономикалық, құқықтық,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саяси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 және халықаралық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аспектілерді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 қамтитын күрделі көп деңгейлі процесс. Құрылымдық-функционалдық тәсіл және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принциптер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 жүйесі (ынтымақтастық, көпмәдениеттілік, әртүрлілік, ұлттық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бірегейлік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, норма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жасау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, антропоцентризм, толеранттылық,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геосаяси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 артықшылық және т.б.) академиялық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негіз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 xml:space="preserve">. ұтқырлық жұмсақ күш құралы </w:t>
      </w:r>
      <w:proofErr w:type="spellStart"/>
      <w:r w:rsidRPr="002F6599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2F6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BFB" w:rsidRPr="00CB70DD" w:rsidRDefault="00E87BFB" w:rsidP="00CB7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Халықаралық қатынастардың қазіргі заманғы жүйесінде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ЖОО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әлемдік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рейтингтері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мемлекеттердің жұмсақ күшін қалыптастыруда маңызды рөл атқарады.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Университеттерді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бағалаудың қолданыстағы әдіснамасы критерийлерінің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біршама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біржақтылығы мен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жетілмегендігіне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қарамастан, әлемдік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рейтингтер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сұранысқа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және нәтижелерді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мемлекеттер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Стратегиялық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жоспарлау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үшін қолданады. Жоғары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рейтингі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ЖОО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халықаралық қатынастар жүйесінде оң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имиджді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қалыптастыруға 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жәрдемдеседі,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капитал мен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зияткерлік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ресурстардың ағынын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ынталандырады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Керісінше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, әлемдік рейтингтің төмен көрсеткіштері </w:t>
      </w:r>
      <w:proofErr w:type="spellStart"/>
      <w:r w:rsidR="00782266">
        <w:rPr>
          <w:rFonts w:ascii="Times New Roman" w:hAnsi="Times New Roman" w:cs="Times New Roman"/>
          <w:sz w:val="28"/>
          <w:szCs w:val="28"/>
          <w:lang w:val="ru-RU"/>
        </w:rPr>
        <w:t>мемлекетке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сенімнің төмендеуіне, мемлекеттің халықаралық беделінің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нашарлауына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алып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келеді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, бұл өз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еліне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инвестиция,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дарынды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жастар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мен ғалымдарды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тартуда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мәселе </w:t>
      </w:r>
      <w:proofErr w:type="spellStart"/>
      <w:r w:rsidR="00782266">
        <w:rPr>
          <w:rFonts w:ascii="Times New Roman" w:hAnsi="Times New Roman" w:cs="Times New Roman"/>
          <w:sz w:val="28"/>
          <w:szCs w:val="28"/>
          <w:lang w:val="ru-RU"/>
        </w:rPr>
        <w:t>туындатады</w:t>
      </w:r>
      <w:proofErr w:type="spellEnd"/>
      <w:r w:rsidR="007822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7BFB" w:rsidRPr="00CB70DD" w:rsidRDefault="00E87BFB" w:rsidP="00CB7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ХХІ ғасырдың халықаралық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сын-тегеуріндері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мен қауіп-қатерлері, сондай-ақ Орталық Азияның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геосаяси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рөлі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беруді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интер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>ұлттандыруға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өңірлік көзқарас қажеттілігін өзектендірді. Жоғары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берудің бірыңғай Орталық Азия кеңістігін дамытудың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факторлары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тарихтың, мәдени құндылықтардың, діннің, бірыңғай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геосаяси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және геостратегиялық мақсаттард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ың, ортақ </w:t>
      </w:r>
      <w:proofErr w:type="spellStart"/>
      <w:r w:rsidR="00782266">
        <w:rPr>
          <w:rFonts w:ascii="Times New Roman" w:hAnsi="Times New Roman" w:cs="Times New Roman"/>
          <w:sz w:val="28"/>
          <w:szCs w:val="28"/>
          <w:lang w:val="ru-RU"/>
        </w:rPr>
        <w:t>тілдік</w:t>
      </w:r>
      <w:proofErr w:type="spellEnd"/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фонның және т.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б. ортақтығы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. Қазақстан Республикасының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бастамасымен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және өңірдің басқа елдерінің қолдауымен Жоғары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берудің бірыңғай Орталық Азия кеңістігі өңірлік академиялық ұтқырлықты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тәсілі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әрекет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ете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және Орталық Азия елдерінің жоғары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беруді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дамытудың ұлттық тұжырымдамасының құрамдас бөлігі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BFB" w:rsidRPr="00CB70DD" w:rsidRDefault="00E87BFB" w:rsidP="00CB7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Академиялық ұтқырлық біздің мемлекетіміздің сыртқы саясатының жұмсақ күші құралы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шет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елдермен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достық қарым-қатынасты нығайту, олардың арасындағы мәдени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байланыстарды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кеңейту, халықаралық ынтымақтастықты күшейту, </w:t>
      </w:r>
      <w:proofErr w:type="spellStart"/>
      <w:r w:rsidR="00291E1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>скерлік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байланыстар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саласын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кеңейту,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сапасы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адами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капиталды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деңгейін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үшін қолданылады;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экономиканы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(туризм, қызмет көрсету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саласы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және т.б.), ықпалды ғылыми орталықтар құру (материалдық-техникалық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базаны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нығайту), елдің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имиджін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, өңірдің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имиджін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, жоғары оқу орындарының бәсекеге қабілеттілігін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, оның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шетелде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жұмысқа орналасудың жоғары деңгейі</w:t>
      </w:r>
      <w:r w:rsidR="00291E1C">
        <w:rPr>
          <w:rFonts w:ascii="Times New Roman" w:hAnsi="Times New Roman" w:cs="Times New Roman"/>
          <w:sz w:val="28"/>
          <w:szCs w:val="28"/>
          <w:lang w:val="ru-RU"/>
        </w:rPr>
        <w:t xml:space="preserve">не ықпал </w:t>
      </w:r>
      <w:proofErr w:type="spellStart"/>
      <w:r w:rsidR="00291E1C">
        <w:rPr>
          <w:rFonts w:ascii="Times New Roman" w:hAnsi="Times New Roman" w:cs="Times New Roman"/>
          <w:sz w:val="28"/>
          <w:szCs w:val="28"/>
          <w:lang w:val="ru-RU"/>
        </w:rPr>
        <w:t>етеді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. Қазіргі жағдайда Қазақстан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Ұлттық қауіпсіздік мақсатында жоғары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беруді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интер</w:t>
      </w:r>
      <w:r w:rsidR="00291E1C">
        <w:rPr>
          <w:rFonts w:ascii="Times New Roman" w:hAnsi="Times New Roman" w:cs="Times New Roman"/>
          <w:sz w:val="28"/>
          <w:szCs w:val="28"/>
          <w:lang w:val="ru-RU"/>
        </w:rPr>
        <w:t>ұлттандыру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контекстінде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дәстүрлі отандық жоғары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мен университеттердің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заманауи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, бәсекеге қабілетті, халықаралық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бейімделген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0DD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CB70DD">
        <w:rPr>
          <w:rFonts w:ascii="Times New Roman" w:hAnsi="Times New Roman" w:cs="Times New Roman"/>
          <w:sz w:val="28"/>
          <w:szCs w:val="28"/>
          <w:lang w:val="ru-RU"/>
        </w:rPr>
        <w:t xml:space="preserve"> арасындағы оңтайлы теңгерімді табуға ұмтыл</w:t>
      </w:r>
      <w:r w:rsidR="00291E1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B70DD">
        <w:rPr>
          <w:rFonts w:ascii="Times New Roman" w:hAnsi="Times New Roman" w:cs="Times New Roman"/>
          <w:sz w:val="28"/>
          <w:szCs w:val="28"/>
          <w:lang w:val="ru-RU"/>
        </w:rPr>
        <w:t>ды.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Зерттеудің ғылыми жаңалығы </w:t>
      </w:r>
    </w:p>
    <w:p w:rsidR="0060009C" w:rsidRPr="00AA1531" w:rsidRDefault="00E87BFB" w:rsidP="00AA153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отандық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саяси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ғылымда алғаш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рет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халықаралық қатынастар жүйесінде жоғары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берудегі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академиялық ұтқырлық бағдарламаларын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призмасы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арқылы жұмсақ күш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теориясына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кешенді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жасалды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бірге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жұмсақ күш құралы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академиялық ұтқырлықтың </w:t>
      </w:r>
      <w:proofErr w:type="gram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өліне баса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аударылды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0009C" w:rsidRPr="0060009C" w:rsidRDefault="0060009C" w:rsidP="006000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09C">
        <w:rPr>
          <w:rFonts w:ascii="Times New Roman" w:hAnsi="Times New Roman" w:cs="Times New Roman"/>
          <w:sz w:val="28"/>
          <w:szCs w:val="28"/>
          <w:lang w:val="ru-RU"/>
        </w:rPr>
        <w:t>құрылымды</w:t>
      </w:r>
      <w:proofErr w:type="gramStart"/>
      <w:r w:rsidRPr="0060009C">
        <w:rPr>
          <w:rFonts w:ascii="Times New Roman" w:hAnsi="Times New Roman" w:cs="Times New Roman"/>
          <w:sz w:val="28"/>
          <w:szCs w:val="28"/>
          <w:lang w:val="ru-RU"/>
        </w:rPr>
        <w:t>қ-</w:t>
      </w:r>
      <w:proofErr w:type="gram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функционалдық тәсілді, сондай-ақ қазіргі дипломатияның жаңа актерлерінің рөлін </w:t>
      </w:r>
      <w:proofErr w:type="spellStart"/>
      <w:r w:rsidRPr="0060009C">
        <w:rPr>
          <w:rFonts w:ascii="Times New Roman" w:hAnsi="Times New Roman" w:cs="Times New Roman"/>
          <w:sz w:val="28"/>
          <w:szCs w:val="28"/>
          <w:lang w:val="ru-RU"/>
        </w:rPr>
        <w:t>ашатын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09C">
        <w:rPr>
          <w:rFonts w:ascii="Times New Roman" w:hAnsi="Times New Roman" w:cs="Times New Roman"/>
          <w:sz w:val="28"/>
          <w:szCs w:val="28"/>
          <w:lang w:val="ru-RU"/>
        </w:rPr>
        <w:t>мультиактивті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тәсілді әзірлеу арқылы халықаралық қатынастар жүйесіндегі жұмсақ күшті, халықаралық жоғары </w:t>
      </w:r>
      <w:proofErr w:type="spellStart"/>
      <w:r w:rsidRPr="0060009C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мен академиялық ұтқырлықты </w:t>
      </w:r>
      <w:proofErr w:type="spellStart"/>
      <w:r w:rsidRPr="0060009C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саласындағы әдістеме кеңейтілді, диссертациялық </w:t>
      </w:r>
      <w:proofErr w:type="spellStart"/>
      <w:r w:rsidRPr="0060009C">
        <w:rPr>
          <w:rFonts w:ascii="Times New Roman" w:hAnsi="Times New Roman" w:cs="Times New Roman"/>
          <w:sz w:val="28"/>
          <w:szCs w:val="28"/>
          <w:lang w:val="ru-RU"/>
        </w:rPr>
        <w:t>зерттеуде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09C">
        <w:rPr>
          <w:rFonts w:ascii="Times New Roman" w:hAnsi="Times New Roman" w:cs="Times New Roman"/>
          <w:sz w:val="28"/>
          <w:szCs w:val="28"/>
          <w:lang w:val="ru-RU"/>
        </w:rPr>
        <w:t>сенімді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нәтижелер </w:t>
      </w:r>
      <w:proofErr w:type="spellStart"/>
      <w:r w:rsidRPr="0060009C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="001F12D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0009C">
        <w:rPr>
          <w:rFonts w:ascii="Times New Roman" w:hAnsi="Times New Roman" w:cs="Times New Roman"/>
          <w:sz w:val="28"/>
          <w:szCs w:val="28"/>
          <w:lang w:val="ru-RU"/>
        </w:rPr>
        <w:t>еректерді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талдаудың </w:t>
      </w:r>
      <w:r w:rsidR="001F12D6">
        <w:rPr>
          <w:rFonts w:ascii="Times New Roman" w:hAnsi="Times New Roman" w:cs="Times New Roman"/>
          <w:sz w:val="28"/>
          <w:szCs w:val="28"/>
          <w:lang w:val="kk-KZ"/>
        </w:rPr>
        <w:t xml:space="preserve">қатынастық </w:t>
      </w:r>
      <w:r w:rsidRPr="0060009C">
        <w:rPr>
          <w:rFonts w:ascii="Times New Roman" w:hAnsi="Times New Roman" w:cs="Times New Roman"/>
          <w:sz w:val="28"/>
          <w:szCs w:val="28"/>
          <w:lang w:val="ru-RU"/>
        </w:rPr>
        <w:t>әдісі қолданылды;</w:t>
      </w:r>
    </w:p>
    <w:p w:rsidR="00E87BFB" w:rsidRPr="00291E1C" w:rsidRDefault="00E87BFB" w:rsidP="00291E1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қазіргі заманғы университет мемлекеттің сыртқы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саясатында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жұмсақ құ</w:t>
      </w:r>
      <w:proofErr w:type="gram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рал</w:t>
      </w:r>
      <w:proofErr w:type="gram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ға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айналады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, әлемдік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аренада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ұлттық мүдделерді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ілгерілетуге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E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ықпал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етеді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, Жаһандық бәсекелестік жағдайында елдің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имиджін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қалыптастырады;</w:t>
      </w:r>
    </w:p>
    <w:p w:rsidR="00E87BFB" w:rsidRPr="00291E1C" w:rsidRDefault="00E87BFB" w:rsidP="00291E1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жоғары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берудің бірыңғай Орталық Азия кеңістігін құру уақтылы және ұзақ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мерзімді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стратегия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. Бүкіл ОА жоғары оқу орындарының ғылыми, шығармашылық және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зияткерлік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әлеуетін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біріктіру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мақсатында өңірде жоғары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беруді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және өңірлік ынтымақтастықты кеңейту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сырттан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келетін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сын-қатерлерге қарсы тұрудың және өңірлік қауіпсіздікті сақтаудың жаңа әдісі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ұсынылатыны анықталды;</w:t>
      </w:r>
    </w:p>
    <w:p w:rsidR="0060009C" w:rsidRDefault="00E87BFB" w:rsidP="006000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Қазақстан Республикасының сыртқы саясатының ресурсы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академиялық ұтқырлықты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бі</w:t>
      </w:r>
      <w:proofErr w:type="gramStart"/>
      <w:r w:rsidRPr="00291E1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қатар </w:t>
      </w:r>
      <w:proofErr w:type="spellStart"/>
      <w:r w:rsidRPr="00291E1C">
        <w:rPr>
          <w:rFonts w:ascii="Times New Roman" w:hAnsi="Times New Roman" w:cs="Times New Roman"/>
          <w:sz w:val="28"/>
          <w:szCs w:val="28"/>
          <w:lang w:val="ru-RU"/>
        </w:rPr>
        <w:t>проблемалар</w:t>
      </w:r>
      <w:proofErr w:type="spellEnd"/>
      <w:r w:rsidRPr="00291E1C">
        <w:rPr>
          <w:rFonts w:ascii="Times New Roman" w:hAnsi="Times New Roman" w:cs="Times New Roman"/>
          <w:sz w:val="28"/>
          <w:szCs w:val="28"/>
          <w:lang w:val="ru-RU"/>
        </w:rPr>
        <w:t xml:space="preserve"> мен сын қатерлер анықталды;</w:t>
      </w:r>
    </w:p>
    <w:p w:rsidR="0060009C" w:rsidRDefault="0060009C" w:rsidP="006000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академиялық ұтқырлық Қазақстан Республикасының сыртқы саясатының ресурсы </w:t>
      </w:r>
      <w:proofErr w:type="spellStart"/>
      <w:r w:rsidRPr="0060009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қарастырылады. </w:t>
      </w:r>
      <w:proofErr w:type="spellStart"/>
      <w:r w:rsidRPr="0060009C">
        <w:rPr>
          <w:rFonts w:ascii="Times New Roman" w:hAnsi="Times New Roman" w:cs="Times New Roman"/>
          <w:sz w:val="28"/>
          <w:szCs w:val="28"/>
          <w:lang w:val="ru-RU"/>
        </w:rPr>
        <w:t>Деректерді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талдаудың жүргізілген сапалық және сандық әдістері академиялық ұтқырлықтың Қ</w:t>
      </w:r>
      <w:proofErr w:type="gramStart"/>
      <w:r w:rsidRPr="0060009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сыртқы </w:t>
      </w:r>
      <w:proofErr w:type="spellStart"/>
      <w:r w:rsidRPr="0060009C">
        <w:rPr>
          <w:rFonts w:ascii="Times New Roman" w:hAnsi="Times New Roman" w:cs="Times New Roman"/>
          <w:sz w:val="28"/>
          <w:szCs w:val="28"/>
          <w:lang w:val="ru-RU"/>
        </w:rPr>
        <w:t>саясатына</w:t>
      </w:r>
      <w:proofErr w:type="spellEnd"/>
      <w:r w:rsidRPr="0060009C">
        <w:rPr>
          <w:rFonts w:ascii="Times New Roman" w:hAnsi="Times New Roman" w:cs="Times New Roman"/>
          <w:sz w:val="28"/>
          <w:szCs w:val="28"/>
          <w:lang w:val="ru-RU"/>
        </w:rPr>
        <w:t xml:space="preserve"> әсерін айғақтайды.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>Зерттеудің теориялық маңыздылығы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Ең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алдымен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теориялық маңыздылық жұмсақ күш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түсініктің кеңеюімен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>. Автор</w:t>
      </w:r>
      <w:r w:rsidR="00835304">
        <w:rPr>
          <w:rFonts w:ascii="Times New Roman" w:hAnsi="Times New Roman" w:cs="Times New Roman"/>
          <w:sz w:val="28"/>
          <w:szCs w:val="28"/>
          <w:lang w:val="ru-RU"/>
        </w:rPr>
        <w:t>дың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алған теориялық тұжырымда</w:t>
      </w:r>
      <w:r w:rsidR="00835304">
        <w:rPr>
          <w:rFonts w:ascii="Times New Roman" w:hAnsi="Times New Roman" w:cs="Times New Roman"/>
          <w:sz w:val="28"/>
          <w:szCs w:val="28"/>
          <w:lang w:val="ru-RU"/>
        </w:rPr>
        <w:t>маларды бұдан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әрі қарайғы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зерттеулерде</w:t>
      </w:r>
      <w:proofErr w:type="spellEnd"/>
      <w:r w:rsidR="00835304">
        <w:rPr>
          <w:rFonts w:ascii="Times New Roman" w:hAnsi="Times New Roman" w:cs="Times New Roman"/>
          <w:sz w:val="28"/>
          <w:szCs w:val="28"/>
          <w:lang w:val="ru-RU"/>
        </w:rPr>
        <w:t xml:space="preserve"> кеңінен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қолдануға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. Әзірленген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әдістемесі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беру саясатындағы әлемдік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трендтерді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ескеретін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тиісті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тұжырымдаманы құруға мүмкіндік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беретін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теориялық құрал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. Оның теориялық тұжырымдалған нәтижесі сыртқы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саясатта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жұмсақ күш құралдарын қолдануды кеңейту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ұсыныстар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Диссертациялық зерттеудің практикалық маңыздылығы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мынада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: ұсыныстарды сыртқы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саясат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пен жұмсақ күш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стратегиясын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әзірлеу және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процесінде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пайдалануға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нәтижелері халықаралық қатынастар жүйесіндегі жұмсақ күш құралы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академиялық ұтқырлықты нығайтуға бағытталған ұсыныстарды тұжырымдау және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саясаттарды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әзірлеу үшін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пайдалы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мүмкін. Жұмыста ұсынылған теориялық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жалпылау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оқу </w:t>
      </w:r>
      <w:r w:rsidR="00835304">
        <w:rPr>
          <w:rFonts w:ascii="Times New Roman" w:hAnsi="Times New Roman" w:cs="Times New Roman"/>
          <w:sz w:val="28"/>
          <w:szCs w:val="28"/>
          <w:lang w:val="ru-RU"/>
        </w:rPr>
        <w:t>үдерісінде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халықаралық қатынастар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курстарын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оқуда, жұмсақ күш</w:t>
      </w:r>
      <w:r w:rsidR="00835304">
        <w:rPr>
          <w:rFonts w:ascii="Times New Roman" w:hAnsi="Times New Roman" w:cs="Times New Roman"/>
          <w:sz w:val="28"/>
          <w:szCs w:val="28"/>
          <w:lang w:val="ru-RU"/>
        </w:rPr>
        <w:t>ті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3530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алықаралық жоғары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="008353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5304">
        <w:rPr>
          <w:rFonts w:ascii="Times New Roman" w:hAnsi="Times New Roman" w:cs="Times New Roman"/>
          <w:sz w:val="28"/>
          <w:szCs w:val="28"/>
          <w:lang w:val="ru-RU"/>
        </w:rPr>
        <w:t>беруді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академиялық ұтқырлықты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одан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әрі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үшін қолданыла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>Зерттеуді</w:t>
      </w:r>
      <w:proofErr w:type="spellEnd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>апробациялау</w:t>
      </w:r>
      <w:proofErr w:type="spellEnd"/>
    </w:p>
    <w:p w:rsidR="00E87BFB" w:rsidRPr="00972BC1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Диссертацияның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нәтижелері мен қорытындылары 15 мақалада, </w:t>
      </w:r>
      <w:r w:rsidR="00835304">
        <w:rPr>
          <w:rFonts w:ascii="Times New Roman" w:hAnsi="Times New Roman" w:cs="Times New Roman"/>
          <w:sz w:val="28"/>
          <w:szCs w:val="28"/>
          <w:lang w:val="ru-RU"/>
        </w:rPr>
        <w:t xml:space="preserve">соның </w:t>
      </w:r>
      <w:proofErr w:type="spellStart"/>
      <w:r w:rsidR="00835304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конференциялар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мен ғылыми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жарияланымдар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шеңберіндегі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баяндамаларда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оның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61B">
        <w:rPr>
          <w:rFonts w:ascii="Times New Roman" w:hAnsi="Times New Roman" w:cs="Times New Roman"/>
          <w:sz w:val="28"/>
          <w:szCs w:val="28"/>
          <w:lang w:val="ru-RU"/>
        </w:rPr>
        <w:t xml:space="preserve">ҚР </w:t>
      </w:r>
      <w:r w:rsidR="00F93A1D" w:rsidRPr="001B061B">
        <w:rPr>
          <w:rFonts w:ascii="Times New Roman" w:hAnsi="Times New Roman" w:cs="Times New Roman"/>
          <w:sz w:val="28"/>
          <w:szCs w:val="28"/>
          <w:lang w:val="ru-RU"/>
        </w:rPr>
        <w:t xml:space="preserve">ҒжЖБ министрлігінің </w:t>
      </w:r>
      <w:r w:rsidRPr="001B061B">
        <w:rPr>
          <w:rFonts w:ascii="Times New Roman" w:hAnsi="Times New Roman" w:cs="Times New Roman"/>
          <w:sz w:val="28"/>
          <w:szCs w:val="28"/>
          <w:lang w:val="ru-RU"/>
        </w:rPr>
        <w:t xml:space="preserve">ғылым және жоғары </w:t>
      </w:r>
      <w:proofErr w:type="spellStart"/>
      <w:r w:rsidRPr="001B061B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1B061B">
        <w:rPr>
          <w:rFonts w:ascii="Times New Roman" w:hAnsi="Times New Roman" w:cs="Times New Roman"/>
          <w:sz w:val="28"/>
          <w:szCs w:val="28"/>
          <w:lang w:val="ru-RU"/>
        </w:rPr>
        <w:t xml:space="preserve"> саласындағы </w:t>
      </w:r>
      <w:proofErr w:type="spellStart"/>
      <w:r w:rsidRPr="001B061B">
        <w:rPr>
          <w:rFonts w:ascii="Times New Roman" w:hAnsi="Times New Roman" w:cs="Times New Roman"/>
          <w:sz w:val="28"/>
          <w:szCs w:val="28"/>
          <w:lang w:val="ru-RU"/>
        </w:rPr>
        <w:t>сапаны</w:t>
      </w:r>
      <w:proofErr w:type="spellEnd"/>
      <w:r w:rsidRPr="001B061B">
        <w:rPr>
          <w:rFonts w:ascii="Times New Roman" w:hAnsi="Times New Roman" w:cs="Times New Roman"/>
          <w:sz w:val="28"/>
          <w:szCs w:val="28"/>
          <w:lang w:val="ru-RU"/>
        </w:rPr>
        <w:t xml:space="preserve"> қамтамасыз </w:t>
      </w:r>
      <w:proofErr w:type="spellStart"/>
      <w:r w:rsidRPr="001B061B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1B06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61B">
        <w:rPr>
          <w:rFonts w:ascii="Times New Roman" w:hAnsi="Times New Roman" w:cs="Times New Roman"/>
          <w:sz w:val="28"/>
          <w:szCs w:val="28"/>
          <w:lang w:val="ru-RU"/>
        </w:rPr>
        <w:t>Комитеті</w:t>
      </w:r>
      <w:proofErr w:type="spellEnd"/>
      <w:r w:rsidRPr="001B061B">
        <w:rPr>
          <w:rFonts w:ascii="Times New Roman" w:hAnsi="Times New Roman" w:cs="Times New Roman"/>
          <w:sz w:val="28"/>
          <w:szCs w:val="28"/>
          <w:lang w:val="ru-RU"/>
        </w:rPr>
        <w:t xml:space="preserve"> ұсынған </w:t>
      </w:r>
      <w:proofErr w:type="spellStart"/>
      <w:r w:rsidRPr="001B061B">
        <w:rPr>
          <w:rFonts w:ascii="Times New Roman" w:hAnsi="Times New Roman" w:cs="Times New Roman"/>
          <w:sz w:val="28"/>
          <w:szCs w:val="28"/>
          <w:lang w:val="ru-RU"/>
        </w:rPr>
        <w:t>Скопус</w:t>
      </w:r>
      <w:proofErr w:type="spellEnd"/>
      <w:r w:rsidRPr="001B061B">
        <w:rPr>
          <w:rFonts w:ascii="Times New Roman" w:hAnsi="Times New Roman" w:cs="Times New Roman"/>
          <w:sz w:val="28"/>
          <w:szCs w:val="28"/>
          <w:lang w:val="ru-RU"/>
        </w:rPr>
        <w:t xml:space="preserve"> базасындағы </w:t>
      </w:r>
      <w:proofErr w:type="spellStart"/>
      <w:r w:rsidRPr="001B061B">
        <w:rPr>
          <w:rFonts w:ascii="Times New Roman" w:hAnsi="Times New Roman" w:cs="Times New Roman"/>
          <w:sz w:val="28"/>
          <w:szCs w:val="28"/>
          <w:lang w:val="ru-RU"/>
        </w:rPr>
        <w:t>журналдарда</w:t>
      </w:r>
      <w:proofErr w:type="spellEnd"/>
      <w:r w:rsidRPr="001B061B">
        <w:rPr>
          <w:rFonts w:ascii="Times New Roman" w:hAnsi="Times New Roman" w:cs="Times New Roman"/>
          <w:sz w:val="28"/>
          <w:szCs w:val="28"/>
          <w:lang w:val="ru-RU"/>
        </w:rPr>
        <w:t>, сондай-ақ РФ ЖАК,</w:t>
      </w:r>
      <w:r w:rsidR="001B061B" w:rsidRPr="001B061B">
        <w:rPr>
          <w:rFonts w:ascii="Times New Roman" w:hAnsi="Times New Roman" w:cs="Times New Roman"/>
          <w:sz w:val="28"/>
          <w:szCs w:val="28"/>
          <w:lang w:val="ru-RU"/>
        </w:rPr>
        <w:t xml:space="preserve"> ҒСРИ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журналдарында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баяндалған. Ғылыми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баяндамалар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мен мақалалар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эксперименттік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деректерге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еңбегінің нәтижесі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табылатын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ізденушінің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дербес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үлесі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BFB" w:rsidRPr="002F6599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BC1">
        <w:rPr>
          <w:rFonts w:ascii="Times New Roman" w:hAnsi="Times New Roman" w:cs="Times New Roman"/>
          <w:b/>
          <w:sz w:val="28"/>
          <w:szCs w:val="28"/>
          <w:lang w:val="ru-RU"/>
        </w:rPr>
        <w:t>Жұмыс құрылымы мен көлемі.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Құрылымдық жағынан бұл жұмыс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кіріспе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>, үш бөлім</w:t>
      </w:r>
      <w:r w:rsidR="00835304">
        <w:rPr>
          <w:rFonts w:ascii="Times New Roman" w:hAnsi="Times New Roman" w:cs="Times New Roman"/>
          <w:sz w:val="28"/>
          <w:szCs w:val="28"/>
          <w:lang w:val="ru-RU"/>
        </w:rPr>
        <w:t>нен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35304"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орытынды және пайдаланылған дереккөздер мен 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әдебиеттер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тізіміне</w:t>
      </w:r>
      <w:r w:rsidR="00835304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835304">
        <w:rPr>
          <w:rFonts w:ascii="Times New Roman" w:hAnsi="Times New Roman" w:cs="Times New Roman"/>
          <w:sz w:val="28"/>
          <w:szCs w:val="28"/>
          <w:lang w:val="ru-RU"/>
        </w:rPr>
        <w:t xml:space="preserve"> тұрады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Диссертацияда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кесте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6599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диаграмма және гистограмма, сондай-ақ </w:t>
      </w:r>
      <w:r w:rsidR="00BF252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2BC1">
        <w:rPr>
          <w:rFonts w:ascii="Times New Roman" w:hAnsi="Times New Roman" w:cs="Times New Roman"/>
          <w:sz w:val="28"/>
          <w:szCs w:val="28"/>
          <w:lang w:val="ru-RU"/>
        </w:rPr>
        <w:t>сурет</w:t>
      </w:r>
      <w:proofErr w:type="spellEnd"/>
      <w:r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бар</w:t>
      </w:r>
      <w:r w:rsidR="002F65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252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F6599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2F6599">
        <w:rPr>
          <w:rFonts w:ascii="Times New Roman" w:hAnsi="Times New Roman" w:cs="Times New Roman"/>
          <w:sz w:val="28"/>
          <w:szCs w:val="28"/>
          <w:lang w:val="kk-KZ"/>
        </w:rPr>
        <w:t>қосымша.</w:t>
      </w:r>
    </w:p>
    <w:p w:rsidR="00E87BFB" w:rsidRPr="00B07E60" w:rsidRDefault="00E87BFB" w:rsidP="00E87B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7E60">
        <w:rPr>
          <w:rFonts w:ascii="Times New Roman" w:hAnsi="Times New Roman" w:cs="Times New Roman"/>
          <w:b/>
          <w:sz w:val="28"/>
          <w:szCs w:val="28"/>
          <w:lang w:val="kk-KZ"/>
        </w:rPr>
        <w:t>Ғылымның даму бағыттарына сәйкестігі:</w:t>
      </w:r>
    </w:p>
    <w:p w:rsidR="005C4DF3" w:rsidRDefault="00F93A1D" w:rsidP="002F6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E60">
        <w:rPr>
          <w:rFonts w:ascii="Times New Roman" w:hAnsi="Times New Roman" w:cs="Times New Roman"/>
          <w:sz w:val="28"/>
          <w:szCs w:val="28"/>
          <w:lang w:val="kk-KZ"/>
        </w:rPr>
        <w:t>Бұл зерттеу</w:t>
      </w:r>
      <w:r w:rsidR="00196DFB" w:rsidRPr="00B07E60">
        <w:rPr>
          <w:rFonts w:ascii="Times New Roman" w:hAnsi="Times New Roman" w:cs="Times New Roman"/>
          <w:sz w:val="28"/>
          <w:szCs w:val="28"/>
          <w:lang w:val="kk-KZ"/>
        </w:rPr>
        <w:t xml:space="preserve">-4. </w:t>
      </w:r>
      <w:r w:rsidR="00E87BFB" w:rsidRPr="00B07E60">
        <w:rPr>
          <w:rFonts w:ascii="Times New Roman" w:hAnsi="Times New Roman" w:cs="Times New Roman"/>
          <w:sz w:val="28"/>
          <w:szCs w:val="28"/>
          <w:lang w:val="kk-KZ"/>
        </w:rPr>
        <w:t xml:space="preserve">Елдің зияткерлік әлеуеті, мамандандырылған ғылыми бағыты -1.4 Әлеуметтік және саясаттану зерттеулері. </w:t>
      </w:r>
      <w:proofErr w:type="spellStart"/>
      <w:r w:rsidR="00E87BFB" w:rsidRPr="00972BC1">
        <w:rPr>
          <w:rFonts w:ascii="Times New Roman" w:hAnsi="Times New Roman" w:cs="Times New Roman"/>
          <w:sz w:val="28"/>
          <w:szCs w:val="28"/>
          <w:lang w:val="ru-RU"/>
        </w:rPr>
        <w:t>Геосаясат</w:t>
      </w:r>
      <w:proofErr w:type="spellEnd"/>
      <w:r w:rsidR="00E87BFB"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және халықаралық қатынастар</w:t>
      </w:r>
      <w:r w:rsidR="00196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6DFB" w:rsidRPr="00972BC1">
        <w:rPr>
          <w:rFonts w:ascii="Times New Roman" w:hAnsi="Times New Roman" w:cs="Times New Roman"/>
          <w:sz w:val="28"/>
          <w:szCs w:val="28"/>
          <w:lang w:val="ru-RU"/>
        </w:rPr>
        <w:t>басым</w:t>
      </w:r>
      <w:proofErr w:type="spellEnd"/>
      <w:r w:rsidR="00196DFB" w:rsidRPr="00972BC1">
        <w:rPr>
          <w:rFonts w:ascii="Times New Roman" w:hAnsi="Times New Roman" w:cs="Times New Roman"/>
          <w:sz w:val="28"/>
          <w:szCs w:val="28"/>
          <w:lang w:val="ru-RU"/>
        </w:rPr>
        <w:t xml:space="preserve"> бағытына сәйкес </w:t>
      </w:r>
      <w:proofErr w:type="spellStart"/>
      <w:r w:rsidR="00196DFB" w:rsidRPr="00972BC1">
        <w:rPr>
          <w:rFonts w:ascii="Times New Roman" w:hAnsi="Times New Roman" w:cs="Times New Roman"/>
          <w:sz w:val="28"/>
          <w:szCs w:val="28"/>
          <w:lang w:val="ru-RU"/>
        </w:rPr>
        <w:t>келеді</w:t>
      </w:r>
      <w:proofErr w:type="spellEnd"/>
      <w:r w:rsidR="00E87BFB" w:rsidRPr="00972BC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sectPr w:rsidR="005C4DF3" w:rsidSect="00C8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9F6"/>
    <w:multiLevelType w:val="hybridMultilevel"/>
    <w:tmpl w:val="6298FC3E"/>
    <w:lvl w:ilvl="0" w:tplc="66066FA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42450937"/>
    <w:multiLevelType w:val="hybridMultilevel"/>
    <w:tmpl w:val="729C54AA"/>
    <w:lvl w:ilvl="0" w:tplc="33BE74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3E74A8A"/>
    <w:multiLevelType w:val="hybridMultilevel"/>
    <w:tmpl w:val="E82CA162"/>
    <w:lvl w:ilvl="0" w:tplc="33BE74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0C816CB"/>
    <w:multiLevelType w:val="hybridMultilevel"/>
    <w:tmpl w:val="55540734"/>
    <w:lvl w:ilvl="0" w:tplc="33BE74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FB"/>
    <w:rsid w:val="00196DFB"/>
    <w:rsid w:val="001B061B"/>
    <w:rsid w:val="001F12D6"/>
    <w:rsid w:val="00291E1C"/>
    <w:rsid w:val="002F6599"/>
    <w:rsid w:val="003618FA"/>
    <w:rsid w:val="0038153B"/>
    <w:rsid w:val="00492438"/>
    <w:rsid w:val="0060009C"/>
    <w:rsid w:val="00676F7E"/>
    <w:rsid w:val="006A74B0"/>
    <w:rsid w:val="00782266"/>
    <w:rsid w:val="00835304"/>
    <w:rsid w:val="00892FD2"/>
    <w:rsid w:val="0099025B"/>
    <w:rsid w:val="00AA1531"/>
    <w:rsid w:val="00AA1D53"/>
    <w:rsid w:val="00B03882"/>
    <w:rsid w:val="00B07E60"/>
    <w:rsid w:val="00B50224"/>
    <w:rsid w:val="00BA133B"/>
    <w:rsid w:val="00BD79FF"/>
    <w:rsid w:val="00BF2527"/>
    <w:rsid w:val="00C022CA"/>
    <w:rsid w:val="00C86914"/>
    <w:rsid w:val="00CB70DD"/>
    <w:rsid w:val="00D56B20"/>
    <w:rsid w:val="00D6488D"/>
    <w:rsid w:val="00E87BFB"/>
    <w:rsid w:val="00F9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F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6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2023-11-09T06:27:00Z</cp:lastPrinted>
  <dcterms:created xsi:type="dcterms:W3CDTF">2023-11-06T11:22:00Z</dcterms:created>
  <dcterms:modified xsi:type="dcterms:W3CDTF">2023-12-04T15:59:00Z</dcterms:modified>
</cp:coreProperties>
</file>