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FB93A" w14:textId="77777777" w:rsidR="00312584" w:rsidRPr="00717F6F" w:rsidRDefault="00312584" w:rsidP="003125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17F6F">
        <w:rPr>
          <w:rFonts w:ascii="Times New Roman" w:hAnsi="Times New Roman"/>
          <w:b/>
          <w:bCs/>
          <w:sz w:val="28"/>
          <w:szCs w:val="28"/>
          <w:lang w:val="kk-KZ"/>
        </w:rPr>
        <w:t>Тулекенова Динара Төлеубекқызының</w:t>
      </w:r>
    </w:p>
    <w:p w14:paraId="1ED1ABE8" w14:textId="59715EF1" w:rsidR="00312584" w:rsidRPr="00717F6F" w:rsidRDefault="00312584" w:rsidP="003125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b/>
          <w:bCs/>
          <w:sz w:val="28"/>
          <w:szCs w:val="28"/>
          <w:lang w:val="kk-KZ"/>
        </w:rPr>
        <w:t xml:space="preserve"> 6D011900 – «Шетел тілі – екі шетл тілі» мамандығы бойынша </w:t>
      </w:r>
      <w:bookmarkStart w:id="0" w:name="_Hlk152156230"/>
      <w:r w:rsidRPr="00717F6F">
        <w:rPr>
          <w:rFonts w:ascii="Times New Roman" w:hAnsi="Times New Roman"/>
          <w:b/>
          <w:bCs/>
          <w:sz w:val="28"/>
          <w:szCs w:val="28"/>
          <w:lang w:val="kk-KZ"/>
        </w:rPr>
        <w:t>«</w:t>
      </w:r>
      <w:r w:rsidR="00C04DC7" w:rsidRPr="00717F6F">
        <w:rPr>
          <w:rFonts w:ascii="Times New Roman" w:hAnsi="Times New Roman"/>
          <w:b/>
          <w:bCs/>
          <w:sz w:val="28"/>
          <w:szCs w:val="28"/>
          <w:lang w:val="kk-KZ"/>
        </w:rPr>
        <w:t>Ақпараттық-коммуникациялық технологиялар арқылы болашақ бастауыш мектеп шетел тілі мұғалімдерінің кәсіби</w:t>
      </w:r>
      <w:r w:rsidR="00F2350C" w:rsidRPr="00717F6F">
        <w:rPr>
          <w:rFonts w:ascii="Times New Roman" w:hAnsi="Times New Roman"/>
          <w:b/>
          <w:bCs/>
          <w:sz w:val="28"/>
          <w:szCs w:val="28"/>
          <w:lang w:val="kk-KZ"/>
        </w:rPr>
        <w:t>-</w:t>
      </w:r>
      <w:r w:rsidR="00C04DC7" w:rsidRPr="00717F6F">
        <w:rPr>
          <w:rFonts w:ascii="Times New Roman" w:hAnsi="Times New Roman"/>
          <w:b/>
          <w:bCs/>
          <w:sz w:val="28"/>
          <w:szCs w:val="28"/>
          <w:lang w:val="kk-KZ"/>
        </w:rPr>
        <w:t>когнитивті</w:t>
      </w:r>
      <w:r w:rsidR="00F2350C" w:rsidRPr="00717F6F">
        <w:rPr>
          <w:rFonts w:ascii="Times New Roman" w:hAnsi="Times New Roman"/>
          <w:b/>
          <w:bCs/>
          <w:sz w:val="28"/>
          <w:szCs w:val="28"/>
          <w:lang w:val="kk-KZ"/>
        </w:rPr>
        <w:t>-</w:t>
      </w:r>
      <w:r w:rsidR="00C04DC7" w:rsidRPr="00717F6F">
        <w:rPr>
          <w:rFonts w:ascii="Times New Roman" w:hAnsi="Times New Roman"/>
          <w:b/>
          <w:bCs/>
          <w:sz w:val="28"/>
          <w:szCs w:val="28"/>
          <w:lang w:val="kk-KZ"/>
        </w:rPr>
        <w:t>коммуникативті</w:t>
      </w:r>
      <w:r w:rsidR="00170014" w:rsidRPr="00717F6F">
        <w:rPr>
          <w:rFonts w:ascii="Times New Roman" w:hAnsi="Times New Roman"/>
          <w:b/>
          <w:bCs/>
          <w:sz w:val="28"/>
          <w:szCs w:val="28"/>
          <w:lang w:val="kk-KZ"/>
        </w:rPr>
        <w:t xml:space="preserve">к </w:t>
      </w:r>
      <w:r w:rsidR="00C04DC7" w:rsidRPr="00717F6F">
        <w:rPr>
          <w:rFonts w:ascii="Times New Roman" w:hAnsi="Times New Roman"/>
          <w:b/>
          <w:bCs/>
          <w:sz w:val="28"/>
          <w:szCs w:val="28"/>
          <w:lang w:val="kk-KZ"/>
        </w:rPr>
        <w:t>компетенциясын қалыптастырудың тұжырымдамалық негіздері</w:t>
      </w:r>
      <w:r w:rsidRPr="00717F6F">
        <w:rPr>
          <w:rFonts w:ascii="Times New Roman" w:hAnsi="Times New Roman"/>
          <w:b/>
          <w:bCs/>
          <w:sz w:val="28"/>
          <w:szCs w:val="28"/>
          <w:lang w:val="kk-KZ"/>
        </w:rPr>
        <w:t xml:space="preserve">» </w:t>
      </w:r>
      <w:bookmarkEnd w:id="0"/>
      <w:r w:rsidRPr="00717F6F">
        <w:rPr>
          <w:rFonts w:ascii="Times New Roman" w:hAnsi="Times New Roman"/>
          <w:b/>
          <w:bCs/>
          <w:sz w:val="28"/>
          <w:szCs w:val="28"/>
          <w:lang w:val="kk-KZ"/>
        </w:rPr>
        <w:t>атты тақырыпқа философия докторы дәрежесін (PhD) алу үшін арналған диссертация</w:t>
      </w:r>
    </w:p>
    <w:p w14:paraId="6CBCA1D8" w14:textId="77777777" w:rsidR="00312584" w:rsidRPr="00717F6F" w:rsidRDefault="00312584" w:rsidP="003125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17F6F">
        <w:rPr>
          <w:rFonts w:ascii="Times New Roman" w:hAnsi="Times New Roman"/>
          <w:b/>
          <w:bCs/>
          <w:sz w:val="28"/>
          <w:szCs w:val="28"/>
          <w:lang w:val="kk-KZ"/>
        </w:rPr>
        <w:t xml:space="preserve">АҢДАТПАСЫ </w:t>
      </w:r>
    </w:p>
    <w:p w14:paraId="1B99CF03" w14:textId="77777777" w:rsidR="004B23A1" w:rsidRPr="00717F6F" w:rsidRDefault="004B23A1" w:rsidP="004B23A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14:paraId="76A75D29" w14:textId="4F3EA32D" w:rsidR="004B23A1" w:rsidRPr="00717F6F" w:rsidRDefault="004B23A1" w:rsidP="004B23A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b/>
          <w:sz w:val="28"/>
          <w:szCs w:val="28"/>
          <w:lang w:val="kk-KZ" w:eastAsia="ru-RU"/>
        </w:rPr>
        <w:t xml:space="preserve">Зерттеу жұмысының өзектілігі.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Қазіргі  кезеңде Қазақстан Республикасында саяси, экономикалық және мәдени қарым-қат</w:t>
      </w:r>
      <w:r w:rsidR="000440BE" w:rsidRPr="00717F6F">
        <w:rPr>
          <w:rFonts w:ascii="Times New Roman" w:hAnsi="Times New Roman"/>
          <w:sz w:val="28"/>
          <w:szCs w:val="28"/>
          <w:lang w:val="kk-KZ" w:eastAsia="ru-RU"/>
        </w:rPr>
        <w:t>ы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настардың дамуы мен нығаюы еліміздің халықаралық қоғамдастыққа енуімен сипатталады. Бұл өзге тілдерге деген қажеттілікті туғызып, тіларалық байланыстармен мәдениетаралық қарым-қатынастарды орнатудың  негізі  болып отыр.</w:t>
      </w:r>
    </w:p>
    <w:p w14:paraId="0DADDB25" w14:textId="56ABA942" w:rsidR="004B23A1" w:rsidRPr="00717F6F" w:rsidRDefault="004B23A1" w:rsidP="004B23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2020-2025 жылдарға арналған Қазақстан Республикасының білім беруді дамытудың басым бағдарламаларының бірі – </w:t>
      </w:r>
      <w:r w:rsidR="00E514A2" w:rsidRPr="00717F6F">
        <w:rPr>
          <w:rFonts w:ascii="Times New Roman" w:hAnsi="Times New Roman"/>
          <w:sz w:val="28"/>
          <w:szCs w:val="28"/>
          <w:lang w:val="kk-KZ" w:eastAsia="ru-RU"/>
        </w:rPr>
        <w:t xml:space="preserve">«Педагог» стандартына </w:t>
      </w:r>
      <w:r w:rsidR="00C459F9" w:rsidRPr="00717F6F">
        <w:rPr>
          <w:rFonts w:ascii="Times New Roman" w:hAnsi="Times New Roman"/>
          <w:sz w:val="28"/>
          <w:szCs w:val="28"/>
          <w:lang w:val="kk-KZ" w:eastAsia="ru-RU"/>
        </w:rPr>
        <w:t xml:space="preserve">(Астана, 2022) </w:t>
      </w:r>
      <w:r w:rsidR="00E514A2" w:rsidRPr="00717F6F">
        <w:rPr>
          <w:rFonts w:ascii="Times New Roman" w:hAnsi="Times New Roman"/>
          <w:sz w:val="28"/>
          <w:szCs w:val="28"/>
          <w:lang w:val="kk-KZ" w:eastAsia="ru-RU"/>
        </w:rPr>
        <w:t xml:space="preserve">сәйкес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бастуыш мектепте шетел тілін оқытатын болашақ мұғалімдерді даярлау. </w:t>
      </w:r>
    </w:p>
    <w:p w14:paraId="61BCC79F" w14:textId="357F161C" w:rsidR="004B23A1" w:rsidRPr="00717F6F" w:rsidRDefault="004B23A1" w:rsidP="004B23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sz w:val="28"/>
          <w:szCs w:val="28"/>
          <w:lang w:val="kk-KZ" w:eastAsia="ru-RU"/>
        </w:rPr>
        <w:t>Жоғары оқу орнын</w:t>
      </w:r>
      <w:r w:rsidR="005C0D59" w:rsidRPr="00717F6F">
        <w:rPr>
          <w:rFonts w:ascii="Times New Roman" w:hAnsi="Times New Roman"/>
          <w:sz w:val="28"/>
          <w:szCs w:val="28"/>
          <w:lang w:val="kk-KZ" w:eastAsia="ru-RU"/>
        </w:rPr>
        <w:t>да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шеттілдік білім беру тиімділігін арттыру үдерісі базалық шетел тілін оқыт</w:t>
      </w:r>
      <w:r w:rsidR="005C0D59" w:rsidRPr="00717F6F">
        <w:rPr>
          <w:rFonts w:ascii="Times New Roman" w:hAnsi="Times New Roman"/>
          <w:sz w:val="28"/>
          <w:szCs w:val="28"/>
          <w:lang w:val="kk-KZ" w:eastAsia="ru-RU"/>
        </w:rPr>
        <w:t>у мен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36685A" w:rsidRPr="00717F6F">
        <w:rPr>
          <w:rFonts w:ascii="Times New Roman" w:hAnsi="Times New Roman"/>
          <w:sz w:val="28"/>
          <w:szCs w:val="28"/>
          <w:lang w:val="kk-KZ" w:eastAsia="ru-RU"/>
        </w:rPr>
        <w:t xml:space="preserve">шеттілдік білім беру </w:t>
      </w:r>
      <w:r w:rsidR="00194F62" w:rsidRPr="00717F6F">
        <w:rPr>
          <w:rFonts w:ascii="Times New Roman" w:hAnsi="Times New Roman"/>
          <w:sz w:val="28"/>
          <w:szCs w:val="28"/>
          <w:lang w:val="kk-KZ" w:eastAsia="ru-RU"/>
        </w:rPr>
        <w:t xml:space="preserve">курсында болашақ мұғалімдердің кәсіби компетенциясын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қалыптастырудың сапасына байланысты, ал шеттілдік даярлықты</w:t>
      </w:r>
      <w:r w:rsidR="004A41E2" w:rsidRPr="00717F6F">
        <w:rPr>
          <w:rFonts w:ascii="Times New Roman" w:hAnsi="Times New Roman"/>
          <w:sz w:val="28"/>
          <w:szCs w:val="28"/>
          <w:lang w:val="kk-KZ" w:eastAsia="ru-RU"/>
        </w:rPr>
        <w:t>ң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соңғы </w:t>
      </w:r>
      <w:r w:rsidR="005C0D59" w:rsidRPr="00717F6F">
        <w:rPr>
          <w:rFonts w:ascii="Times New Roman" w:hAnsi="Times New Roman"/>
          <w:sz w:val="28"/>
          <w:szCs w:val="28"/>
          <w:lang w:val="kk-KZ" w:eastAsia="ru-RU"/>
        </w:rPr>
        <w:t xml:space="preserve">нәтижесі </w:t>
      </w:r>
      <w:r w:rsidR="004A41E2" w:rsidRPr="00717F6F">
        <w:rPr>
          <w:rFonts w:ascii="Times New Roman" w:hAnsi="Times New Roman"/>
          <w:sz w:val="28"/>
          <w:szCs w:val="28"/>
          <w:lang w:val="kk-KZ" w:eastAsia="ru-RU"/>
        </w:rPr>
        <w:t xml:space="preserve">болып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кәсіби-когнитивті-коммуникативтік компетенциясы</w:t>
      </w:r>
      <w:r w:rsidR="005C0D59" w:rsidRPr="00717F6F">
        <w:rPr>
          <w:rFonts w:ascii="Times New Roman" w:hAnsi="Times New Roman"/>
          <w:sz w:val="28"/>
          <w:szCs w:val="28"/>
          <w:lang w:val="kk-KZ" w:eastAsia="ru-RU"/>
        </w:rPr>
        <w:t xml:space="preserve"> қалыптасқан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мәдениетаралық коммуникация</w:t>
      </w:r>
      <w:r w:rsidR="005C0D59" w:rsidRPr="00717F6F">
        <w:rPr>
          <w:rFonts w:ascii="Times New Roman" w:hAnsi="Times New Roman"/>
          <w:sz w:val="28"/>
          <w:szCs w:val="28"/>
          <w:lang w:val="kk-KZ" w:eastAsia="ru-RU"/>
        </w:rPr>
        <w:t>ның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субъектісі</w:t>
      </w:r>
      <w:r w:rsidR="005C0D59" w:rsidRPr="00717F6F">
        <w:rPr>
          <w:rFonts w:ascii="Times New Roman" w:hAnsi="Times New Roman"/>
          <w:sz w:val="28"/>
          <w:szCs w:val="28"/>
          <w:lang w:val="kk-KZ" w:eastAsia="ru-RU"/>
        </w:rPr>
        <w:t xml:space="preserve"> ретінде </w:t>
      </w:r>
      <w:r w:rsidR="0067562E" w:rsidRPr="00717F6F">
        <w:rPr>
          <w:rFonts w:ascii="Times New Roman" w:hAnsi="Times New Roman"/>
          <w:sz w:val="28"/>
          <w:szCs w:val="28"/>
          <w:lang w:val="kk-KZ" w:eastAsia="ru-RU"/>
        </w:rPr>
        <w:t>тұлға саналады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="00D92228" w:rsidRPr="00717F6F">
        <w:rPr>
          <w:rFonts w:ascii="Times New Roman" w:hAnsi="Times New Roman"/>
          <w:sz w:val="28"/>
          <w:szCs w:val="28"/>
          <w:lang w:val="kk-KZ" w:eastAsia="ru-RU"/>
        </w:rPr>
        <w:t>Кәсіби дағдылардың ш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етел тілін </w:t>
      </w:r>
      <w:r w:rsidR="00AF0943" w:rsidRPr="00717F6F">
        <w:rPr>
          <w:rFonts w:ascii="Times New Roman" w:hAnsi="Times New Roman"/>
          <w:sz w:val="28"/>
          <w:szCs w:val="28"/>
          <w:lang w:val="kk-KZ" w:eastAsia="ru-RU"/>
        </w:rPr>
        <w:t xml:space="preserve">ерте жастан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оқытуға да</w:t>
      </w:r>
      <w:r w:rsidR="00AF0943" w:rsidRPr="00717F6F">
        <w:rPr>
          <w:rFonts w:ascii="Times New Roman" w:hAnsi="Times New Roman"/>
          <w:sz w:val="28"/>
          <w:szCs w:val="28"/>
          <w:lang w:val="kk-KZ" w:eastAsia="ru-RU"/>
        </w:rPr>
        <w:t>ярлығы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AF0943" w:rsidRPr="00717F6F">
        <w:rPr>
          <w:rFonts w:ascii="Times New Roman" w:hAnsi="Times New Roman"/>
          <w:sz w:val="28"/>
          <w:szCs w:val="28"/>
          <w:lang w:val="kk-KZ" w:eastAsia="ru-RU"/>
        </w:rPr>
        <w:t xml:space="preserve">бар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мұғалім</w:t>
      </w:r>
      <w:r w:rsidR="00AF0943" w:rsidRPr="00717F6F">
        <w:rPr>
          <w:rFonts w:ascii="Times New Roman" w:hAnsi="Times New Roman"/>
          <w:sz w:val="28"/>
          <w:szCs w:val="28"/>
          <w:lang w:val="kk-KZ" w:eastAsia="ru-RU"/>
        </w:rPr>
        <w:t>нің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мамандығын </w:t>
      </w:r>
      <w:r w:rsidR="00D92228" w:rsidRPr="00717F6F">
        <w:rPr>
          <w:rFonts w:ascii="Times New Roman" w:hAnsi="Times New Roman"/>
          <w:sz w:val="28"/>
          <w:szCs w:val="28"/>
          <w:lang w:val="kk-KZ" w:eastAsia="ru-RU"/>
        </w:rPr>
        <w:t xml:space="preserve">ескерумен қалыптасуы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бастауыш мектепте тіл</w:t>
      </w:r>
      <w:r w:rsidR="00D92228" w:rsidRPr="00717F6F">
        <w:rPr>
          <w:rFonts w:ascii="Times New Roman" w:hAnsi="Times New Roman"/>
          <w:sz w:val="28"/>
          <w:szCs w:val="28"/>
          <w:lang w:val="kk-KZ" w:eastAsia="ru-RU"/>
        </w:rPr>
        <w:t>дерді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оқыту әдістемесінің лингводидактикалық </w:t>
      </w:r>
      <w:r w:rsidR="00D92228" w:rsidRPr="00717F6F">
        <w:rPr>
          <w:rFonts w:ascii="Times New Roman" w:hAnsi="Times New Roman"/>
          <w:sz w:val="28"/>
          <w:szCs w:val="28"/>
          <w:lang w:val="kk-KZ" w:eastAsia="ru-RU"/>
        </w:rPr>
        <w:t xml:space="preserve">мәнін түсінуде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нәтижелер</w:t>
      </w:r>
      <w:r w:rsidR="00D92228" w:rsidRPr="00717F6F">
        <w:rPr>
          <w:rFonts w:ascii="Times New Roman" w:hAnsi="Times New Roman"/>
          <w:sz w:val="28"/>
          <w:szCs w:val="28"/>
          <w:lang w:val="kk-KZ" w:eastAsia="ru-RU"/>
        </w:rPr>
        <w:t>ге</w:t>
      </w:r>
      <w:r w:rsidR="000F15EC" w:rsidRPr="00717F6F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жетуді қамтамасыз</w:t>
      </w:r>
      <w:r w:rsidR="00D92228" w:rsidRPr="00717F6F">
        <w:rPr>
          <w:rFonts w:ascii="Times New Roman" w:hAnsi="Times New Roman"/>
          <w:sz w:val="28"/>
          <w:szCs w:val="28"/>
          <w:lang w:val="kk-KZ" w:eastAsia="ru-RU"/>
        </w:rPr>
        <w:t>дандырады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.</w:t>
      </w:r>
    </w:p>
    <w:p w14:paraId="22430CE9" w14:textId="0FC9DA8C" w:rsidR="004B23A1" w:rsidRPr="00717F6F" w:rsidRDefault="004B23A1" w:rsidP="004B23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sz w:val="28"/>
          <w:szCs w:val="28"/>
          <w:lang w:val="kk-KZ" w:eastAsia="ru-RU"/>
        </w:rPr>
        <w:t>Бұл жұмыста бастауыш мектептегі болашақ шетел тілі мұғалімдерінің</w:t>
      </w:r>
      <w:r w:rsidR="00B467E8" w:rsidRPr="00717F6F">
        <w:rPr>
          <w:rFonts w:ascii="Times New Roman" w:hAnsi="Times New Roman"/>
          <w:sz w:val="28"/>
          <w:szCs w:val="28"/>
          <w:lang w:val="kk-KZ" w:eastAsia="ru-RU"/>
        </w:rPr>
        <w:t xml:space="preserve"> кәсіби-когнитивті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-коммуникативтік компетенциясын қалыптастырудың лингводидактикалық аспектілері</w:t>
      </w:r>
      <w:r w:rsidR="002C6F87" w:rsidRPr="00717F6F">
        <w:rPr>
          <w:rFonts w:ascii="Times New Roman" w:hAnsi="Times New Roman"/>
          <w:sz w:val="28"/>
          <w:szCs w:val="28"/>
          <w:lang w:val="kk-KZ" w:eastAsia="ru-RU"/>
        </w:rPr>
        <w:t>н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теориялық және практикалық </w:t>
      </w:r>
      <w:r w:rsidR="002C6F87" w:rsidRPr="00717F6F">
        <w:rPr>
          <w:rFonts w:ascii="Times New Roman" w:hAnsi="Times New Roman"/>
          <w:sz w:val="28"/>
          <w:szCs w:val="28"/>
          <w:lang w:val="kk-KZ" w:eastAsia="ru-RU"/>
        </w:rPr>
        <w:t xml:space="preserve">тұрғыда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түсін</w:t>
      </w:r>
      <w:r w:rsidR="002C6F87" w:rsidRPr="00717F6F">
        <w:rPr>
          <w:rFonts w:ascii="Times New Roman" w:hAnsi="Times New Roman"/>
          <w:sz w:val="28"/>
          <w:szCs w:val="28"/>
          <w:lang w:val="kk-KZ" w:eastAsia="ru-RU"/>
        </w:rPr>
        <w:t>у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жүзеге асырыл</w:t>
      </w:r>
      <w:r w:rsidR="002C6F87" w:rsidRPr="00717F6F">
        <w:rPr>
          <w:rFonts w:ascii="Times New Roman" w:hAnsi="Times New Roman"/>
          <w:sz w:val="28"/>
          <w:szCs w:val="28"/>
          <w:lang w:val="kk-KZ" w:eastAsia="ru-RU"/>
        </w:rPr>
        <w:t>а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ды.</w:t>
      </w:r>
    </w:p>
    <w:p w14:paraId="0152FA93" w14:textId="7EE489DF" w:rsidR="004B23A1" w:rsidRPr="00717F6F" w:rsidRDefault="004B23A1" w:rsidP="004B23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Соңғы онжылдықта шетел тілдері мұғалімдерінің кәсіби даярлығын жетілдіруде, оның мазмұны мен жаңа </w:t>
      </w:r>
      <w:r w:rsidR="005B690F" w:rsidRPr="00717F6F">
        <w:rPr>
          <w:rFonts w:ascii="Times New Roman" w:hAnsi="Times New Roman"/>
          <w:sz w:val="28"/>
          <w:szCs w:val="28"/>
          <w:lang w:val="kk-KZ" w:eastAsia="ru-RU"/>
        </w:rPr>
        <w:t xml:space="preserve">ақпараттық-коммуникациялық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технологиялар негізінде </w:t>
      </w:r>
      <w:r w:rsidR="005B690F" w:rsidRPr="00717F6F">
        <w:rPr>
          <w:rFonts w:ascii="Times New Roman" w:hAnsi="Times New Roman"/>
          <w:sz w:val="28"/>
          <w:szCs w:val="28"/>
          <w:lang w:val="kk-KZ" w:eastAsia="ru-RU"/>
        </w:rPr>
        <w:t xml:space="preserve">шеттілдік білім беруде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лингводидактикалық материалды жүзеге асыру мүмкіндіктеріне бағытталған зерттеулер жүргізілді.</w:t>
      </w:r>
    </w:p>
    <w:p w14:paraId="67638828" w14:textId="4328568C" w:rsidR="004B23A1" w:rsidRPr="00717F6F" w:rsidRDefault="004B23A1" w:rsidP="004B23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Кәсіби компетенцияларды қалыптастыру </w:t>
      </w:r>
      <w:r w:rsidR="00A17017" w:rsidRPr="00717F6F">
        <w:rPr>
          <w:rFonts w:ascii="Times New Roman" w:hAnsi="Times New Roman"/>
          <w:sz w:val="28"/>
          <w:szCs w:val="28"/>
          <w:lang w:val="kk-KZ" w:eastAsia="ru-RU"/>
        </w:rPr>
        <w:t xml:space="preserve">проблемаларымен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қатар білім берудегі құзырлылық тәсілге байланысты мәселелер келесі еңбектерде көрсетілген: С.С.Құнанбаева,</w:t>
      </w:r>
      <w:r w:rsidR="00764110" w:rsidRPr="00717F6F">
        <w:rPr>
          <w:rFonts w:ascii="Times New Roman" w:hAnsi="Times New Roman"/>
          <w:sz w:val="28"/>
          <w:szCs w:val="28"/>
          <w:lang w:val="kk-KZ" w:eastAsia="ru-RU"/>
        </w:rPr>
        <w:t xml:space="preserve"> Ж. Ричард,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С.Г. Молчанов, Р.П. Мильруд, </w:t>
      </w:r>
      <w:r w:rsidR="009D3A18" w:rsidRPr="00717F6F">
        <w:rPr>
          <w:rFonts w:ascii="Times New Roman" w:hAnsi="Times New Roman"/>
          <w:sz w:val="28"/>
          <w:szCs w:val="28"/>
          <w:lang w:val="kk-KZ"/>
        </w:rPr>
        <w:t>И.А.</w:t>
      </w:r>
      <w:r w:rsidRPr="00717F6F">
        <w:rPr>
          <w:rFonts w:ascii="Times New Roman" w:hAnsi="Times New Roman"/>
          <w:sz w:val="28"/>
          <w:szCs w:val="28"/>
          <w:lang w:val="kk-KZ"/>
        </w:rPr>
        <w:t xml:space="preserve">Зимняя,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О.А. Сальникова, Е.И. Емельянова, O.M. Бобиенко, А.В.Хуторской, Н.Хомский,  </w:t>
      </w:r>
      <w:r w:rsidR="00BC53C2" w:rsidRPr="00717F6F">
        <w:rPr>
          <w:rFonts w:ascii="Times New Roman" w:hAnsi="Times New Roman"/>
          <w:sz w:val="28"/>
          <w:szCs w:val="28"/>
          <w:lang w:val="kk-KZ" w:eastAsia="ru-RU"/>
        </w:rPr>
        <w:t xml:space="preserve">Ж.Н. Бисенбаева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және т.б.</w:t>
      </w:r>
    </w:p>
    <w:p w14:paraId="706B4D8E" w14:textId="13C8B1AA" w:rsidR="004B23A1" w:rsidRPr="00717F6F" w:rsidRDefault="004B23A1" w:rsidP="004B23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 Б</w:t>
      </w:r>
      <w:r w:rsidR="00AA7DBE" w:rsidRPr="00717F6F">
        <w:rPr>
          <w:rFonts w:ascii="Times New Roman" w:hAnsi="Times New Roman"/>
          <w:sz w:val="28"/>
          <w:szCs w:val="28"/>
          <w:lang w:val="kk-KZ" w:eastAsia="ru-RU"/>
        </w:rPr>
        <w:t>ірқатар ғалымдар б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астауыш білім беру</w:t>
      </w:r>
      <w:r w:rsidR="00AA7DBE" w:rsidRPr="00717F6F">
        <w:rPr>
          <w:rFonts w:ascii="Times New Roman" w:hAnsi="Times New Roman"/>
          <w:sz w:val="28"/>
          <w:szCs w:val="28"/>
          <w:lang w:val="kk-KZ" w:eastAsia="ru-RU"/>
        </w:rPr>
        <w:t>дегі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AA7DBE" w:rsidRPr="00717F6F">
        <w:rPr>
          <w:rFonts w:ascii="Times New Roman" w:hAnsi="Times New Roman"/>
          <w:sz w:val="28"/>
          <w:szCs w:val="28"/>
          <w:lang w:val="kk-KZ" w:eastAsia="ru-RU"/>
        </w:rPr>
        <w:t xml:space="preserve">тілдік әдістемен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зерттеген</w:t>
      </w:r>
      <w:r w:rsidR="00910116" w:rsidRPr="00717F6F">
        <w:rPr>
          <w:rFonts w:ascii="Times New Roman" w:hAnsi="Times New Roman"/>
          <w:sz w:val="28"/>
          <w:szCs w:val="28"/>
          <w:lang w:val="kk-KZ" w:eastAsia="ru-RU"/>
        </w:rPr>
        <w:t>: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932B6A" w:rsidRPr="00717F6F">
        <w:rPr>
          <w:rFonts w:ascii="Times New Roman" w:hAnsi="Times New Roman"/>
          <w:sz w:val="28"/>
          <w:szCs w:val="28"/>
          <w:lang w:val="kk-KZ" w:eastAsia="ru-RU"/>
        </w:rPr>
        <w:t>И.А.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Конина, И. А. Зимняя, К.Э. Безукладников, Н.Д. Гальскова, Ю.И. Сизова, Н.А. Апарина, А.Е. Мамонтова, Т.А. Кульгильдинова</w:t>
      </w:r>
      <w:r w:rsidR="001B4174" w:rsidRPr="00717F6F">
        <w:rPr>
          <w:rFonts w:ascii="Times New Roman" w:hAnsi="Times New Roman"/>
          <w:sz w:val="28"/>
          <w:szCs w:val="28"/>
          <w:lang w:val="kk-KZ" w:eastAsia="ru-RU"/>
        </w:rPr>
        <w:t>,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1B4174" w:rsidRPr="00717F6F">
        <w:rPr>
          <w:rFonts w:ascii="Times New Roman" w:hAnsi="Times New Roman"/>
          <w:sz w:val="28"/>
          <w:szCs w:val="28"/>
          <w:lang w:val="kk-KZ" w:eastAsia="ru-RU"/>
        </w:rPr>
        <w:t>А.Стамбекова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.</w:t>
      </w:r>
    </w:p>
    <w:p w14:paraId="5F8B42E2" w14:textId="10321FC6" w:rsidR="004B23A1" w:rsidRPr="00717F6F" w:rsidRDefault="004B23A1" w:rsidP="004B23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sz w:val="28"/>
          <w:szCs w:val="28"/>
          <w:lang w:val="kk-KZ" w:eastAsia="ru-RU"/>
        </w:rPr>
        <w:lastRenderedPageBreak/>
        <w:t xml:space="preserve">Шетел тілін оқыту </w:t>
      </w:r>
      <w:r w:rsidR="00CF09B2" w:rsidRPr="00717F6F">
        <w:rPr>
          <w:rFonts w:ascii="Times New Roman" w:hAnsi="Times New Roman"/>
          <w:sz w:val="28"/>
          <w:szCs w:val="28"/>
          <w:lang w:val="kk-KZ" w:eastAsia="ru-RU"/>
        </w:rPr>
        <w:t>проблемасының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негізгі психологиялық-педагогикалық</w:t>
      </w:r>
      <w:r w:rsidR="00CF09B2" w:rsidRPr="00717F6F">
        <w:rPr>
          <w:rFonts w:ascii="Times New Roman" w:hAnsi="Times New Roman"/>
          <w:sz w:val="28"/>
          <w:szCs w:val="28"/>
          <w:lang w:val="kk-KZ" w:eastAsia="ru-RU"/>
        </w:rPr>
        <w:t xml:space="preserve"> қағидалары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: </w:t>
      </w:r>
      <w:r w:rsidRPr="00717F6F">
        <w:rPr>
          <w:rFonts w:ascii="Times New Roman" w:hAnsi="Times New Roman"/>
          <w:sz w:val="28"/>
          <w:szCs w:val="28"/>
          <w:lang w:val="kk-KZ"/>
        </w:rPr>
        <w:t>Л.С. Выготский, С.Л. Рубинштейн, А.Н. Леонтьев, П.Я.Гальперин, А.А. Леонтьев</w:t>
      </w:r>
      <w:r w:rsidR="00CF09B2" w:rsidRPr="00717F6F">
        <w:rPr>
          <w:rFonts w:ascii="Times New Roman" w:hAnsi="Times New Roman"/>
          <w:sz w:val="28"/>
          <w:szCs w:val="28"/>
          <w:lang w:val="kk-KZ"/>
        </w:rPr>
        <w:t>,</w:t>
      </w:r>
      <w:r w:rsidRPr="00717F6F">
        <w:rPr>
          <w:rFonts w:ascii="Times New Roman" w:hAnsi="Times New Roman"/>
          <w:sz w:val="28"/>
          <w:szCs w:val="28"/>
          <w:lang w:val="kk-KZ"/>
        </w:rPr>
        <w:t xml:space="preserve"> И.А. Зимняя, Жан Пиаже, Дж.Брунер, Н.Хомский, Б. Блум,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Г</w:t>
      </w:r>
      <w:r w:rsidRPr="00717F6F">
        <w:rPr>
          <w:rFonts w:ascii="Times New Roman" w:hAnsi="Times New Roman"/>
          <w:sz w:val="28"/>
          <w:szCs w:val="28"/>
          <w:lang w:val="kk-KZ"/>
        </w:rPr>
        <w:t xml:space="preserve">.С.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Кушукова, А. Пуляевская, </w:t>
      </w:r>
      <w:r w:rsidRPr="00717F6F">
        <w:rPr>
          <w:rFonts w:ascii="Times New Roman" w:hAnsi="Times New Roman"/>
          <w:sz w:val="28"/>
          <w:szCs w:val="28"/>
          <w:lang w:val="kk-KZ"/>
        </w:rPr>
        <w:t>Вуд, В.В. Давыдов, Д.Б.Эльконин, Н. Ф. Талызина, Р.Х. Гильмеева, Дж.Келли, Л.В. Щерба</w:t>
      </w:r>
      <w:r w:rsidR="002007EE" w:rsidRPr="00717F6F">
        <w:rPr>
          <w:rFonts w:ascii="Times New Roman" w:hAnsi="Times New Roman"/>
          <w:sz w:val="28"/>
          <w:szCs w:val="28"/>
          <w:lang w:val="kk-KZ" w:eastAsia="ru-RU"/>
        </w:rPr>
        <w:t xml:space="preserve"> сынды ғалымдардың еңбектерінде қарастырылады.</w:t>
      </w:r>
    </w:p>
    <w:p w14:paraId="7C91D381" w14:textId="08169258" w:rsidR="004B23A1" w:rsidRPr="00717F6F" w:rsidRDefault="004B23A1" w:rsidP="004B23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17F6F">
        <w:rPr>
          <w:rFonts w:ascii="Times New Roman" w:hAnsi="Times New Roman"/>
          <w:sz w:val="28"/>
          <w:szCs w:val="28"/>
          <w:lang w:val="kk-KZ"/>
        </w:rPr>
        <w:t xml:space="preserve">Шетел тілін оқытуда </w:t>
      </w:r>
      <w:r w:rsidR="001E1884" w:rsidRPr="00717F6F">
        <w:rPr>
          <w:rFonts w:ascii="Times New Roman" w:hAnsi="Times New Roman"/>
          <w:sz w:val="28"/>
          <w:szCs w:val="28"/>
          <w:lang w:val="kk-KZ"/>
        </w:rPr>
        <w:t>ақпараттық-коммуникациялық технологияларды</w:t>
      </w:r>
      <w:r w:rsidRPr="00717F6F">
        <w:rPr>
          <w:rFonts w:ascii="Times New Roman" w:hAnsi="Times New Roman"/>
          <w:sz w:val="28"/>
          <w:szCs w:val="28"/>
          <w:lang w:val="kk-KZ"/>
        </w:rPr>
        <w:t xml:space="preserve"> қолдану бойынша </w:t>
      </w:r>
      <w:r w:rsidR="001E1884" w:rsidRPr="00717F6F">
        <w:rPr>
          <w:rFonts w:ascii="Times New Roman" w:hAnsi="Times New Roman"/>
          <w:sz w:val="28"/>
          <w:szCs w:val="28"/>
          <w:lang w:val="kk-KZ"/>
        </w:rPr>
        <w:t xml:space="preserve">да </w:t>
      </w:r>
      <w:r w:rsidRPr="00717F6F">
        <w:rPr>
          <w:rFonts w:ascii="Times New Roman" w:hAnsi="Times New Roman"/>
          <w:sz w:val="28"/>
          <w:szCs w:val="28"/>
          <w:lang w:val="kk-KZ"/>
        </w:rPr>
        <w:t>зертте</w:t>
      </w:r>
      <w:r w:rsidR="001E1884" w:rsidRPr="00717F6F">
        <w:rPr>
          <w:rFonts w:ascii="Times New Roman" w:hAnsi="Times New Roman"/>
          <w:sz w:val="28"/>
          <w:szCs w:val="28"/>
          <w:lang w:val="kk-KZ"/>
        </w:rPr>
        <w:t>улер баршылық (</w:t>
      </w:r>
      <w:r w:rsidRPr="00717F6F">
        <w:rPr>
          <w:rFonts w:ascii="Times New Roman" w:hAnsi="Times New Roman"/>
          <w:sz w:val="28"/>
          <w:szCs w:val="28"/>
          <w:lang w:val="kk-KZ"/>
        </w:rPr>
        <w:t>М.Н.</w:t>
      </w:r>
      <w:r w:rsidR="009D3A18" w:rsidRPr="00717F6F">
        <w:rPr>
          <w:rFonts w:ascii="Times New Roman" w:hAnsi="Times New Roman"/>
          <w:sz w:val="28"/>
          <w:szCs w:val="28"/>
          <w:lang w:val="kk-KZ"/>
        </w:rPr>
        <w:t>Евстигнеев, Т.Г. Головко, А.</w:t>
      </w:r>
      <w:r w:rsidRPr="00717F6F">
        <w:rPr>
          <w:rFonts w:ascii="Times New Roman" w:hAnsi="Times New Roman"/>
          <w:sz w:val="28"/>
          <w:szCs w:val="28"/>
          <w:lang w:val="kk-KZ"/>
        </w:rPr>
        <w:t>А. Ви</w:t>
      </w:r>
      <w:r w:rsidR="00932B6A" w:rsidRPr="00717F6F">
        <w:rPr>
          <w:rFonts w:ascii="Times New Roman" w:hAnsi="Times New Roman"/>
          <w:sz w:val="28"/>
          <w:szCs w:val="28"/>
          <w:lang w:val="kk-KZ"/>
        </w:rPr>
        <w:t>тухновская, В.В. Мендель, С.</w:t>
      </w:r>
      <w:r w:rsidRPr="00717F6F">
        <w:rPr>
          <w:rFonts w:ascii="Times New Roman" w:hAnsi="Times New Roman"/>
          <w:sz w:val="28"/>
          <w:szCs w:val="28"/>
          <w:lang w:val="kk-KZ"/>
        </w:rPr>
        <w:t>Н.</w:t>
      </w:r>
      <w:r w:rsidR="009D3A18" w:rsidRPr="00717F6F">
        <w:rPr>
          <w:rFonts w:ascii="Times New Roman" w:hAnsi="Times New Roman"/>
          <w:sz w:val="28"/>
          <w:szCs w:val="28"/>
          <w:lang w:val="kk-KZ"/>
        </w:rPr>
        <w:t>Женетль, А.Н. Щукин, А.И.</w:t>
      </w:r>
      <w:r w:rsidRPr="00717F6F">
        <w:rPr>
          <w:rFonts w:ascii="Times New Roman" w:hAnsi="Times New Roman"/>
          <w:sz w:val="28"/>
          <w:szCs w:val="28"/>
          <w:lang w:val="kk-KZ"/>
        </w:rPr>
        <w:t xml:space="preserve">Башмачников, Г.К.Нургалиева, </w:t>
      </w:r>
      <w:r w:rsidR="00651A35" w:rsidRPr="00717F6F">
        <w:rPr>
          <w:rFonts w:ascii="Times New Roman" w:hAnsi="Times New Roman"/>
          <w:sz w:val="28"/>
          <w:szCs w:val="28"/>
          <w:lang w:val="kk-KZ"/>
        </w:rPr>
        <w:t xml:space="preserve">Д.М. Джусубалиева, </w:t>
      </w:r>
      <w:r w:rsidR="009D3A18" w:rsidRPr="00717F6F">
        <w:rPr>
          <w:rFonts w:ascii="Times New Roman" w:hAnsi="Times New Roman"/>
          <w:sz w:val="28"/>
          <w:szCs w:val="28"/>
          <w:lang w:val="kk-KZ"/>
        </w:rPr>
        <w:t>А.Т.Чакликова, К.Э.</w:t>
      </w:r>
      <w:r w:rsidRPr="00717F6F">
        <w:rPr>
          <w:rFonts w:ascii="Times New Roman" w:hAnsi="Times New Roman"/>
          <w:sz w:val="28"/>
          <w:szCs w:val="28"/>
          <w:lang w:val="kk-KZ"/>
        </w:rPr>
        <w:t>Безукладников,</w:t>
      </w:r>
      <w:r w:rsidRPr="00717F6F">
        <w:rPr>
          <w:lang w:val="kk-KZ"/>
        </w:rPr>
        <w:t xml:space="preserve"> </w:t>
      </w:r>
      <w:r w:rsidRPr="00717F6F">
        <w:rPr>
          <w:rFonts w:ascii="Times New Roman" w:hAnsi="Times New Roman"/>
          <w:sz w:val="28"/>
          <w:szCs w:val="28"/>
          <w:lang w:val="kk-KZ"/>
        </w:rPr>
        <w:t>В.Н.  Иванченко</w:t>
      </w:r>
      <w:r w:rsidR="001E1884" w:rsidRPr="00717F6F">
        <w:rPr>
          <w:rFonts w:ascii="Times New Roman" w:hAnsi="Times New Roman"/>
          <w:sz w:val="28"/>
          <w:szCs w:val="28"/>
          <w:lang w:val="kk-KZ"/>
        </w:rPr>
        <w:t>)</w:t>
      </w:r>
      <w:r w:rsidRPr="00717F6F">
        <w:rPr>
          <w:rFonts w:ascii="Times New Roman" w:hAnsi="Times New Roman"/>
          <w:sz w:val="28"/>
          <w:szCs w:val="28"/>
          <w:lang w:val="kk-KZ"/>
        </w:rPr>
        <w:t>.</w:t>
      </w:r>
    </w:p>
    <w:p w14:paraId="27A07F44" w14:textId="7AB8F5A9" w:rsidR="004B23A1" w:rsidRPr="00717F6F" w:rsidRDefault="00C165C1" w:rsidP="004B2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Сонымен </w:t>
      </w:r>
      <w:r w:rsidR="006E4F88" w:rsidRPr="00717F6F">
        <w:rPr>
          <w:rFonts w:ascii="Times New Roman" w:hAnsi="Times New Roman"/>
          <w:sz w:val="28"/>
          <w:szCs w:val="28"/>
          <w:lang w:val="kk-KZ" w:eastAsia="ru-RU"/>
        </w:rPr>
        <w:t xml:space="preserve">ғылыми-педагогикалық әдебиеттерге талдау жасаған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б</w:t>
      </w:r>
      <w:r w:rsidR="004B23A1" w:rsidRPr="00717F6F">
        <w:rPr>
          <w:rFonts w:ascii="Times New Roman" w:hAnsi="Times New Roman"/>
          <w:sz w:val="28"/>
          <w:szCs w:val="28"/>
          <w:lang w:val="kk-KZ" w:eastAsia="ru-RU"/>
        </w:rPr>
        <w:t>астауыш мектеп болашақ шетел тілі мұғалімдерінің</w:t>
      </w:r>
      <w:r w:rsidR="00F23C3E" w:rsidRPr="00717F6F">
        <w:rPr>
          <w:rFonts w:ascii="Times New Roman" w:hAnsi="Times New Roman"/>
          <w:sz w:val="28"/>
          <w:szCs w:val="28"/>
          <w:lang w:val="kk-KZ" w:eastAsia="ru-RU"/>
        </w:rPr>
        <w:t xml:space="preserve"> кәсіби-когнитивті</w:t>
      </w:r>
      <w:r w:rsidR="004B23A1" w:rsidRPr="00717F6F">
        <w:rPr>
          <w:rFonts w:ascii="Times New Roman" w:hAnsi="Times New Roman"/>
          <w:sz w:val="28"/>
          <w:szCs w:val="28"/>
          <w:lang w:val="kk-KZ" w:eastAsia="ru-RU"/>
        </w:rPr>
        <w:t xml:space="preserve">-коммуникативтік компетенциясын қалыптастыру </w:t>
      </w:r>
      <w:r w:rsidR="00B54873" w:rsidRPr="00717F6F">
        <w:rPr>
          <w:rFonts w:ascii="Times New Roman" w:hAnsi="Times New Roman"/>
          <w:sz w:val="28"/>
          <w:szCs w:val="28"/>
          <w:lang w:val="kk-KZ" w:eastAsia="ru-RU"/>
        </w:rPr>
        <w:t xml:space="preserve">проблемасының </w:t>
      </w:r>
      <w:r w:rsidR="00703019" w:rsidRPr="00717F6F">
        <w:rPr>
          <w:rFonts w:ascii="Times New Roman" w:hAnsi="Times New Roman"/>
          <w:sz w:val="28"/>
          <w:szCs w:val="28"/>
          <w:lang w:val="kk-KZ" w:eastAsia="ru-RU"/>
        </w:rPr>
        <w:t xml:space="preserve">әлі де болса, </w:t>
      </w:r>
      <w:r w:rsidR="004B23A1" w:rsidRPr="00717F6F">
        <w:rPr>
          <w:rFonts w:ascii="Times New Roman" w:hAnsi="Times New Roman"/>
          <w:sz w:val="28"/>
          <w:szCs w:val="28"/>
          <w:lang w:val="kk-KZ" w:eastAsia="ru-RU"/>
        </w:rPr>
        <w:t>жеткілікті зертте</w:t>
      </w:r>
      <w:r w:rsidR="00703019" w:rsidRPr="00717F6F">
        <w:rPr>
          <w:rFonts w:ascii="Times New Roman" w:hAnsi="Times New Roman"/>
          <w:sz w:val="28"/>
          <w:szCs w:val="28"/>
          <w:lang w:val="kk-KZ" w:eastAsia="ru-RU"/>
        </w:rPr>
        <w:t>лмей отырғанын дәлелдейді</w:t>
      </w:r>
      <w:r w:rsidR="004B23A1" w:rsidRPr="00717F6F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</w:p>
    <w:p w14:paraId="3684500C" w14:textId="3BF41876" w:rsidR="004B23A1" w:rsidRPr="00717F6F" w:rsidRDefault="008E0946" w:rsidP="00B32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Демек, </w:t>
      </w:r>
      <w:r w:rsidR="004B23A1" w:rsidRPr="00717F6F">
        <w:rPr>
          <w:rFonts w:ascii="Times New Roman" w:hAnsi="Times New Roman"/>
          <w:sz w:val="28"/>
          <w:szCs w:val="28"/>
          <w:lang w:val="kk-KZ" w:eastAsia="ru-RU"/>
        </w:rPr>
        <w:t>бастауыш мектепте шетел тілін оқыту әдістемесін жетілдіру мақсатында қазіргі қоғамның бастауыш мектептегі шетел тілі мұғаліміне қойылатын талаптары мен бастауыш мектепте шетел тілін оқытудың теориялық және лингвистикалық аспектілерінің жеткіліксіз дамуы арасында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;</w:t>
      </w:r>
      <w:r w:rsidR="00B32ABC" w:rsidRPr="00717F6F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4B23A1" w:rsidRPr="00717F6F">
        <w:rPr>
          <w:rFonts w:ascii="Times New Roman" w:hAnsi="Times New Roman"/>
          <w:sz w:val="28"/>
          <w:szCs w:val="28"/>
          <w:lang w:val="kk-KZ" w:eastAsia="ru-RU"/>
        </w:rPr>
        <w:t>тілдік жоғары оқу орындарында бастауыш мектеп болашақ шетел тілі мұғалімдерін даярлауда</w:t>
      </w:r>
      <w:r w:rsidR="00F23C3E" w:rsidRPr="00717F6F">
        <w:rPr>
          <w:rFonts w:ascii="Times New Roman" w:hAnsi="Times New Roman"/>
          <w:sz w:val="28"/>
          <w:szCs w:val="28"/>
          <w:lang w:val="kk-KZ" w:eastAsia="ru-RU"/>
        </w:rPr>
        <w:t xml:space="preserve"> кәсіби-когнитивті</w:t>
      </w:r>
      <w:r w:rsidR="004B23A1" w:rsidRPr="00717F6F">
        <w:rPr>
          <w:rFonts w:ascii="Times New Roman" w:hAnsi="Times New Roman"/>
          <w:sz w:val="28"/>
          <w:szCs w:val="28"/>
          <w:lang w:val="kk-KZ" w:eastAsia="ru-RU"/>
        </w:rPr>
        <w:t>-коммуникативтік компетенциясын қалыптастырудың лингводидактикалық мазмұнын дамыту қажеттілігі мен ғылыми-практикалық базасының әдістемелік қамтамасыз етілу жағдайы мен оны жүзеге асыру арасында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қарама-қайшылықтың бар екендігі анық байқалады.</w:t>
      </w:r>
      <w:r w:rsidR="00391026" w:rsidRPr="00717F6F">
        <w:rPr>
          <w:rFonts w:ascii="Times New Roman" w:hAnsi="Times New Roman"/>
          <w:sz w:val="28"/>
          <w:szCs w:val="28"/>
          <w:lang w:val="kk-KZ" w:eastAsia="ru-RU"/>
        </w:rPr>
        <w:t xml:space="preserve"> Осы қарама-қайшылықтың шешімін іздестіру бізге зерттеу проблемамызды анықтауға және тақырыпты «Ақпараттық-коммуникациялық технологиялар арқылы болашақ бастауыш мектеп шетел тілі мұғалімдерінің</w:t>
      </w:r>
      <w:r w:rsidR="00F23C3E" w:rsidRPr="00717F6F">
        <w:rPr>
          <w:rFonts w:ascii="Times New Roman" w:hAnsi="Times New Roman"/>
          <w:sz w:val="28"/>
          <w:szCs w:val="28"/>
          <w:lang w:val="kk-KZ" w:eastAsia="ru-RU"/>
        </w:rPr>
        <w:t xml:space="preserve"> кәсіби-когнитивті</w:t>
      </w:r>
      <w:r w:rsidR="00391026" w:rsidRPr="00717F6F">
        <w:rPr>
          <w:rFonts w:ascii="Times New Roman" w:hAnsi="Times New Roman"/>
          <w:sz w:val="28"/>
          <w:szCs w:val="28"/>
          <w:lang w:val="kk-KZ" w:eastAsia="ru-RU"/>
        </w:rPr>
        <w:t>-коммуникативтік компетенциясын қалыптастырудың тұжырымдамалық негіздері» деп таңдауымызға негіз болды.</w:t>
      </w:r>
    </w:p>
    <w:p w14:paraId="0CFF9FCC" w14:textId="77124BA8" w:rsidR="0074120B" w:rsidRPr="00717F6F" w:rsidRDefault="004B23A1" w:rsidP="004B2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b/>
          <w:sz w:val="28"/>
          <w:szCs w:val="28"/>
          <w:lang w:val="kk-KZ" w:eastAsia="ru-RU"/>
        </w:rPr>
        <w:t xml:space="preserve">Зерттеудің нысаны. </w:t>
      </w:r>
      <w:r w:rsidR="0074120B" w:rsidRPr="00717F6F">
        <w:rPr>
          <w:rFonts w:ascii="Times New Roman" w:hAnsi="Times New Roman"/>
          <w:sz w:val="28"/>
          <w:szCs w:val="28"/>
          <w:lang w:val="kk-KZ" w:eastAsia="ru-RU"/>
        </w:rPr>
        <w:t>Ж</w:t>
      </w:r>
      <w:r w:rsidR="008E0946" w:rsidRPr="00717F6F">
        <w:rPr>
          <w:rFonts w:ascii="Times New Roman" w:hAnsi="Times New Roman"/>
          <w:sz w:val="28"/>
          <w:szCs w:val="28"/>
          <w:lang w:val="kk-KZ" w:eastAsia="ru-RU"/>
        </w:rPr>
        <w:t>оғары оқу орындарында</w:t>
      </w:r>
      <w:r w:rsidR="0074120B" w:rsidRPr="00717F6F">
        <w:rPr>
          <w:rFonts w:ascii="Times New Roman" w:hAnsi="Times New Roman"/>
          <w:sz w:val="28"/>
          <w:szCs w:val="28"/>
          <w:lang w:val="kk-KZ" w:eastAsia="ru-RU"/>
        </w:rPr>
        <w:t xml:space="preserve"> шет</w:t>
      </w:r>
      <w:r w:rsidR="0077700A" w:rsidRPr="00717F6F">
        <w:rPr>
          <w:rFonts w:ascii="Times New Roman" w:hAnsi="Times New Roman"/>
          <w:sz w:val="28"/>
          <w:szCs w:val="28"/>
          <w:lang w:val="kk-KZ" w:eastAsia="ru-RU"/>
        </w:rPr>
        <w:t>ел</w:t>
      </w:r>
      <w:r w:rsidR="0074120B" w:rsidRPr="00717F6F">
        <w:rPr>
          <w:rFonts w:ascii="Times New Roman" w:hAnsi="Times New Roman"/>
          <w:sz w:val="28"/>
          <w:szCs w:val="28"/>
          <w:lang w:val="kk-KZ" w:eastAsia="ru-RU"/>
        </w:rPr>
        <w:t xml:space="preserve"> тілі мұғалімдерін кәсіби даярлаудың педагогикалық үдерісі.</w:t>
      </w:r>
    </w:p>
    <w:p w14:paraId="45A21ADE" w14:textId="2CBD1DB7" w:rsidR="004B23A1" w:rsidRPr="00717F6F" w:rsidRDefault="004B23A1" w:rsidP="004B2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b/>
          <w:sz w:val="28"/>
          <w:szCs w:val="28"/>
          <w:lang w:val="kk-KZ" w:eastAsia="ru-RU"/>
        </w:rPr>
        <w:t xml:space="preserve">Зерттеудің пәні. </w:t>
      </w:r>
      <w:r w:rsidR="00F76CBD" w:rsidRPr="00717F6F">
        <w:rPr>
          <w:rFonts w:ascii="Times New Roman" w:hAnsi="Times New Roman"/>
          <w:sz w:val="28"/>
          <w:szCs w:val="28"/>
          <w:lang w:val="kk-KZ" w:eastAsia="ru-RU"/>
        </w:rPr>
        <w:t xml:space="preserve">Болашақ бастауыш мектеп шетел тілі мұғалімдерінің </w:t>
      </w:r>
      <w:r w:rsidR="00F23C3E" w:rsidRPr="00717F6F">
        <w:rPr>
          <w:rFonts w:ascii="Times New Roman" w:hAnsi="Times New Roman"/>
          <w:sz w:val="28"/>
          <w:szCs w:val="28"/>
          <w:lang w:val="kk-KZ" w:eastAsia="ru-RU"/>
        </w:rPr>
        <w:t>кәсіби-когнитивті</w:t>
      </w:r>
      <w:r w:rsidR="00F76CBD" w:rsidRPr="00717F6F">
        <w:rPr>
          <w:rFonts w:ascii="Times New Roman" w:hAnsi="Times New Roman"/>
          <w:sz w:val="28"/>
          <w:szCs w:val="28"/>
          <w:lang w:val="kk-KZ" w:eastAsia="ru-RU"/>
        </w:rPr>
        <w:t>-коммуникативтік компетенциясын</w:t>
      </w:r>
      <w:r w:rsidR="00AC433B" w:rsidRPr="00717F6F">
        <w:rPr>
          <w:rFonts w:ascii="Times New Roman" w:hAnsi="Times New Roman"/>
          <w:sz w:val="28"/>
          <w:szCs w:val="28"/>
          <w:lang w:val="kk-KZ" w:eastAsia="ru-RU"/>
        </w:rPr>
        <w:t xml:space="preserve"> ақпараттық-коммуникациялық технологиялар арқылы</w:t>
      </w:r>
      <w:r w:rsidR="00F76CBD" w:rsidRPr="00717F6F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7A31F6" w:rsidRPr="00717F6F">
        <w:rPr>
          <w:rFonts w:ascii="Times New Roman" w:hAnsi="Times New Roman"/>
          <w:sz w:val="28"/>
          <w:szCs w:val="28"/>
          <w:lang w:val="kk-KZ" w:eastAsia="ru-RU"/>
        </w:rPr>
        <w:t>қалыптастыру</w:t>
      </w:r>
      <w:r w:rsidR="00F76CBD" w:rsidRPr="00717F6F">
        <w:rPr>
          <w:rFonts w:ascii="Times New Roman" w:hAnsi="Times New Roman"/>
          <w:sz w:val="28"/>
          <w:szCs w:val="28"/>
          <w:lang w:val="kk-KZ" w:eastAsia="ru-RU"/>
        </w:rPr>
        <w:t xml:space="preserve"> әдістемесі.</w:t>
      </w:r>
    </w:p>
    <w:p w14:paraId="76ED949B" w14:textId="506023DF" w:rsidR="00642882" w:rsidRPr="00717F6F" w:rsidRDefault="005E2A68" w:rsidP="006428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b/>
          <w:sz w:val="28"/>
          <w:szCs w:val="28"/>
          <w:lang w:val="kk-KZ" w:eastAsia="ru-RU"/>
        </w:rPr>
        <w:t xml:space="preserve">Зерттеудің мақсаты </w:t>
      </w:r>
      <w:r w:rsidR="00642882"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– </w:t>
      </w:r>
      <w:r w:rsidR="00C9610D"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Жоғары оқу орындарының </w:t>
      </w:r>
      <w:r w:rsidR="00642882"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оқу үдерісінде болашақ бастауыш </w:t>
      </w:r>
      <w:r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мектеп </w:t>
      </w:r>
      <w:r w:rsidR="00642882" w:rsidRPr="00717F6F">
        <w:rPr>
          <w:rFonts w:ascii="Times New Roman" w:hAnsi="Times New Roman"/>
          <w:bCs/>
          <w:sz w:val="28"/>
          <w:szCs w:val="28"/>
          <w:lang w:val="kk-KZ" w:eastAsia="ru-RU"/>
        </w:rPr>
        <w:t>шет</w:t>
      </w:r>
      <w:r w:rsidRPr="00717F6F">
        <w:rPr>
          <w:rFonts w:ascii="Times New Roman" w:hAnsi="Times New Roman"/>
          <w:bCs/>
          <w:sz w:val="28"/>
          <w:szCs w:val="28"/>
          <w:lang w:val="kk-KZ" w:eastAsia="ru-RU"/>
        </w:rPr>
        <w:t>ел</w:t>
      </w:r>
      <w:r w:rsidR="00642882"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 тілі мұғалімдерінің кәсіби-</w:t>
      </w:r>
      <w:r w:rsidR="00F23C3E" w:rsidRPr="00717F6F">
        <w:rPr>
          <w:rFonts w:ascii="Times New Roman" w:hAnsi="Times New Roman"/>
          <w:bCs/>
          <w:sz w:val="28"/>
          <w:szCs w:val="28"/>
          <w:lang w:val="kk-KZ" w:eastAsia="ru-RU"/>
        </w:rPr>
        <w:t>когнитивті</w:t>
      </w:r>
      <w:r w:rsidR="00642882"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-коммуникативтік </w:t>
      </w:r>
      <w:r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компетенциясын </w:t>
      </w:r>
      <w:r w:rsidR="00642882"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қалыптастыру моделін және оны </w:t>
      </w:r>
      <w:r w:rsidR="006124E2"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ақпараттық-коммуникациялық технологиялар негізінде </w:t>
      </w:r>
      <w:r w:rsidR="00642882" w:rsidRPr="00717F6F">
        <w:rPr>
          <w:rFonts w:ascii="Times New Roman" w:hAnsi="Times New Roman"/>
          <w:bCs/>
          <w:sz w:val="28"/>
          <w:szCs w:val="28"/>
          <w:lang w:val="kk-KZ" w:eastAsia="ru-RU"/>
        </w:rPr>
        <w:t>жүз</w:t>
      </w:r>
      <w:r w:rsidR="006124E2" w:rsidRPr="00717F6F">
        <w:rPr>
          <w:rFonts w:ascii="Times New Roman" w:hAnsi="Times New Roman"/>
          <w:bCs/>
          <w:sz w:val="28"/>
          <w:szCs w:val="28"/>
          <w:lang w:val="kk-KZ" w:eastAsia="ru-RU"/>
        </w:rPr>
        <w:t>еге асыру технологиясын әзірлеуде</w:t>
      </w:r>
      <w:r w:rsidR="00642882"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 теориялық тұрғыдан негіздеу және эксперименталды түрде тексеру.</w:t>
      </w:r>
    </w:p>
    <w:p w14:paraId="136AF5F9" w14:textId="0D71D455" w:rsidR="00541D98" w:rsidRPr="00717F6F" w:rsidRDefault="00541D98" w:rsidP="006428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717F6F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kk-KZ" w:eastAsia="ru-RU"/>
        </w:rPr>
        <w:t xml:space="preserve">Зерттеудің ғылыми болжамы. </w:t>
      </w:r>
      <w:r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>Болашақ бастауыш мектеп шетел тілі мұғалімдерінің ақпараттық-коммуникациялық техноло</w:t>
      </w:r>
      <w:r w:rsidR="00F23C3E"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>гиялар арқылы кәсіби-когнитивті</w:t>
      </w:r>
      <w:r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 xml:space="preserve">-коммуникативтік компетенциясын қалыптастыру үдерісі тиімді болады </w:t>
      </w:r>
      <w:r w:rsidRPr="00717F6F">
        <w:rPr>
          <w:rFonts w:ascii="Times New Roman" w:eastAsia="+mn-ea" w:hAnsi="Times New Roman"/>
          <w:i/>
          <w:iCs/>
          <w:color w:val="000000"/>
          <w:kern w:val="24"/>
          <w:sz w:val="28"/>
          <w:szCs w:val="28"/>
          <w:lang w:val="kk-KZ" w:eastAsia="ru-RU"/>
        </w:rPr>
        <w:t>егер</w:t>
      </w:r>
      <w:r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>:</w:t>
      </w:r>
    </w:p>
    <w:p w14:paraId="096B0815" w14:textId="4F514A4B" w:rsidR="00541D98" w:rsidRPr="00717F6F" w:rsidRDefault="008253DF" w:rsidP="00391804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4"/>
          <w:lang w:val="kk-KZ" w:eastAsia="ru-RU"/>
        </w:rPr>
      </w:pPr>
      <w:r w:rsidRPr="00717F6F">
        <w:rPr>
          <w:rFonts w:ascii="Times New Roman" w:eastAsia="Times New Roman" w:hAnsi="Times New Roman"/>
          <w:sz w:val="28"/>
          <w:szCs w:val="24"/>
          <w:lang w:val="kk-KZ" w:eastAsia="ru-RU"/>
        </w:rPr>
        <w:lastRenderedPageBreak/>
        <w:t>а</w:t>
      </w:r>
      <w:r w:rsidR="005E3133" w:rsidRPr="00717F6F">
        <w:rPr>
          <w:rFonts w:ascii="Times New Roman" w:eastAsia="Times New Roman" w:hAnsi="Times New Roman"/>
          <w:sz w:val="28"/>
          <w:szCs w:val="24"/>
          <w:lang w:val="kk-KZ" w:eastAsia="ru-RU"/>
        </w:rPr>
        <w:t>қпараттық-коммуникац</w:t>
      </w:r>
      <w:r w:rsidR="002B6F41" w:rsidRPr="00717F6F">
        <w:rPr>
          <w:rFonts w:ascii="Times New Roman" w:eastAsia="Times New Roman" w:hAnsi="Times New Roman"/>
          <w:sz w:val="28"/>
          <w:szCs w:val="24"/>
          <w:lang w:val="kk-KZ" w:eastAsia="ru-RU"/>
        </w:rPr>
        <w:t>иялық</w:t>
      </w:r>
      <w:r w:rsidR="00FC6537" w:rsidRPr="00717F6F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 технологиялары қолдану арқылы</w:t>
      </w:r>
      <w:r w:rsidR="00391804" w:rsidRPr="00717F6F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 жүзеге асырылатын когнитивтік-іс-әрекет, ақпараттық-интерактивті және селект</w:t>
      </w:r>
      <w:r w:rsidR="00652DBE" w:rsidRPr="00717F6F">
        <w:rPr>
          <w:rFonts w:ascii="Times New Roman" w:eastAsia="Times New Roman" w:hAnsi="Times New Roman"/>
          <w:sz w:val="28"/>
          <w:szCs w:val="24"/>
          <w:lang w:val="kk-KZ" w:eastAsia="ru-RU"/>
        </w:rPr>
        <w:t>ивті-коммуникативтік принциптері</w:t>
      </w:r>
      <w:r w:rsidR="00391804" w:rsidRPr="00717F6F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 тұжырымдамалық негіз</w:t>
      </w:r>
      <w:r w:rsidR="00AC6E7B" w:rsidRPr="00717F6F">
        <w:rPr>
          <w:rFonts w:ascii="Times New Roman" w:eastAsia="Times New Roman" w:hAnsi="Times New Roman"/>
          <w:sz w:val="28"/>
          <w:szCs w:val="24"/>
          <w:lang w:val="kk-KZ" w:eastAsia="ru-RU"/>
        </w:rPr>
        <w:t>і</w:t>
      </w:r>
      <w:r w:rsidR="00391804" w:rsidRPr="00717F6F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 ретінде айқындалса,</w:t>
      </w:r>
    </w:p>
    <w:p w14:paraId="6A21D110" w14:textId="005F7BC4" w:rsidR="00A623E5" w:rsidRPr="00717F6F" w:rsidRDefault="00A623E5" w:rsidP="00A623E5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8"/>
          <w:szCs w:val="24"/>
          <w:lang w:val="kk-KZ" w:eastAsia="ru-RU"/>
        </w:rPr>
      </w:pPr>
      <w:r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>лингвомәдени, кәсіби-ақпараттық және лингводидактикалық су</w:t>
      </w:r>
      <w:r w:rsidR="002E5D93"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>бкомпетенциялар негізінде оқу ү</w:t>
      </w:r>
      <w:r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>д</w:t>
      </w:r>
      <w:r w:rsidR="002E5D93"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>ер</w:t>
      </w:r>
      <w:r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>ісін ұйымдастыру үшін бастау</w:t>
      </w:r>
      <w:r w:rsidR="001B73C2"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>ыш мектеп шетел тілі мұғалімдерінің</w:t>
      </w:r>
      <w:r w:rsidR="00F23C3E"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 xml:space="preserve"> кәсіби-когнитивті</w:t>
      </w:r>
      <w:r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>-коммуникативтік компетенциясын қалыптастыру моделінің бағалау критерийлері аны</w:t>
      </w:r>
      <w:r w:rsidR="00D34910"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>қталса</w:t>
      </w:r>
      <w:r w:rsidR="00B32ABC"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>;</w:t>
      </w:r>
    </w:p>
    <w:p w14:paraId="2E5E3EEF" w14:textId="4574C6CC" w:rsidR="00D34910" w:rsidRPr="00717F6F" w:rsidRDefault="008253DF" w:rsidP="008253D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8"/>
          <w:szCs w:val="24"/>
          <w:lang w:val="kk-KZ" w:eastAsia="ru-RU"/>
        </w:rPr>
      </w:pPr>
      <w:r w:rsidRPr="00717F6F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болашақ бастауыш </w:t>
      </w:r>
      <w:r w:rsidR="002450BB" w:rsidRPr="00717F6F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мектеп </w:t>
      </w:r>
      <w:r w:rsidRPr="00717F6F">
        <w:rPr>
          <w:rFonts w:ascii="Times New Roman" w:eastAsia="Times New Roman" w:hAnsi="Times New Roman"/>
          <w:sz w:val="28"/>
          <w:szCs w:val="24"/>
          <w:lang w:val="kk-KZ" w:eastAsia="ru-RU"/>
        </w:rPr>
        <w:t>шетел тілі мұғалімдерінің кәсіби-</w:t>
      </w:r>
      <w:r w:rsidR="00F23C3E" w:rsidRPr="00717F6F">
        <w:rPr>
          <w:rFonts w:ascii="Times New Roman" w:eastAsia="Times New Roman" w:hAnsi="Times New Roman"/>
          <w:sz w:val="28"/>
          <w:szCs w:val="24"/>
          <w:lang w:val="kk-KZ" w:eastAsia="ru-RU"/>
        </w:rPr>
        <w:t>когнитивті</w:t>
      </w:r>
      <w:r w:rsidRPr="00717F6F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 -коммуникативтік компетенциясын  қалыптастыру әдістемесі әзірленсе және ақпараттық-коммуникациялық технологиялар арқылы бастауыш мектепте ағылшын тілін оқытудың лингводидактикалық негіздемесі берілсе;</w:t>
      </w:r>
    </w:p>
    <w:p w14:paraId="70A134C8" w14:textId="77777777" w:rsidR="00541D98" w:rsidRPr="00717F6F" w:rsidRDefault="00AE0202" w:rsidP="00541D98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4"/>
          <w:lang w:val="kk-KZ" w:eastAsia="ru-RU"/>
        </w:rPr>
      </w:pPr>
      <w:r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>бастауыш мектеп</w:t>
      </w:r>
      <w:r w:rsidR="00D203F3"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 xml:space="preserve"> шетел тілі мұғалімдерінің</w:t>
      </w:r>
      <w:r w:rsidR="00541D98"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 xml:space="preserve"> кәсіби іс-әрекетінің моделі негізінде интерактивті </w:t>
      </w:r>
      <w:r w:rsidR="00D34910"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 xml:space="preserve">және ақпараттық-коммуникациялық </w:t>
      </w:r>
      <w:r w:rsidR="00541D98"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 xml:space="preserve">технологиялар арқылы интегративті-интерактивті жаттығулардың жүйесі жүзеге асырылса, </w:t>
      </w:r>
    </w:p>
    <w:p w14:paraId="1748046A" w14:textId="2FE8E603" w:rsidR="00541D98" w:rsidRPr="00717F6F" w:rsidRDefault="00541D98" w:rsidP="00541D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717F6F">
        <w:rPr>
          <w:rFonts w:ascii="Times New Roman" w:eastAsia="+mn-ea" w:hAnsi="Times New Roman"/>
          <w:i/>
          <w:iCs/>
          <w:color w:val="000000"/>
          <w:kern w:val="24"/>
          <w:sz w:val="28"/>
          <w:szCs w:val="28"/>
          <w:lang w:val="kk-KZ" w:eastAsia="ru-RU"/>
        </w:rPr>
        <w:t>онда</w:t>
      </w:r>
      <w:r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 xml:space="preserve"> </w:t>
      </w:r>
      <w:r w:rsidR="00B32ABC"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>бастауыш мектеп шетел тілдері</w:t>
      </w:r>
      <w:r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 xml:space="preserve"> </w:t>
      </w:r>
      <w:r w:rsidR="00B32ABC"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 xml:space="preserve">мұғалімдерінің </w:t>
      </w:r>
      <w:r w:rsidR="00F23C3E"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>кәсіби-когнитивті</w:t>
      </w:r>
      <w:r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 xml:space="preserve">-коммуникативтік компетенциясы мақсатты қалыптасуы қамтамасыз етіледі, </w:t>
      </w:r>
      <w:r w:rsidRPr="00717F6F">
        <w:rPr>
          <w:rFonts w:ascii="Times New Roman" w:eastAsia="+mn-ea" w:hAnsi="Times New Roman"/>
          <w:i/>
          <w:iCs/>
          <w:color w:val="000000"/>
          <w:kern w:val="24"/>
          <w:sz w:val="28"/>
          <w:szCs w:val="28"/>
          <w:lang w:val="kk-KZ" w:eastAsia="ru-RU"/>
        </w:rPr>
        <w:t>себебі</w:t>
      </w:r>
      <w:r w:rsidR="003E3BBF"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 xml:space="preserve"> когнитивті</w:t>
      </w:r>
      <w:r w:rsidR="00E44D27"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>-лингвомәдени,</w:t>
      </w:r>
      <w:r w:rsidR="00774CE1"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 xml:space="preserve"> құзырлық</w:t>
      </w:r>
      <w:r w:rsidR="00704D58"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>, интерактивті</w:t>
      </w:r>
      <w:r w:rsidRPr="00717F6F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>-дидактикалық тәсілдері жүзеге асырылатын болады.</w:t>
      </w:r>
    </w:p>
    <w:p w14:paraId="40DE1A05" w14:textId="77777777" w:rsidR="004B23A1" w:rsidRPr="00717F6F" w:rsidRDefault="004B23A1" w:rsidP="004B23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b/>
          <w:sz w:val="28"/>
          <w:szCs w:val="28"/>
          <w:lang w:val="kk-KZ" w:eastAsia="ru-RU"/>
        </w:rPr>
        <w:t>Зерттеудің міндеттері:</w:t>
      </w:r>
    </w:p>
    <w:p w14:paraId="2398FE8C" w14:textId="18646D71" w:rsidR="00D56850" w:rsidRPr="00717F6F" w:rsidRDefault="00D56850" w:rsidP="00D568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1. </w:t>
      </w:r>
      <w:r w:rsidR="00AC7A29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Болашақ бастауыш мектеп шетел (ағылшын) тілі мұғалімдерін даярлау үшін </w:t>
      </w:r>
      <w:r w:rsidR="008F6D83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ақпараттық-коммуникациялық технологияларды қолдана отырып </w:t>
      </w:r>
      <w:r w:rsidR="00AC7A29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«к</w:t>
      </w:r>
      <w:r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әсіби-</w:t>
      </w:r>
      <w:r w:rsidR="00230274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когнитивті</w:t>
      </w:r>
      <w:r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-коммуникативтік</w:t>
      </w:r>
      <w:r w:rsidR="006D5846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компетенция</w:t>
      </w:r>
      <w:r w:rsidR="00DC6797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» ұғымының мәнін, құрылымын және оның мазмұнын</w:t>
      </w:r>
      <w:r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негіздеу;</w:t>
      </w:r>
    </w:p>
    <w:p w14:paraId="3F69F456" w14:textId="079C4395" w:rsidR="00D56850" w:rsidRPr="00717F6F" w:rsidRDefault="00324EE8" w:rsidP="00BB6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2.</w:t>
      </w:r>
      <w:r w:rsidR="00854505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Ақпараттық-коммуникациялық технологиялар к</w:t>
      </w:r>
      <w:r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әсіби</w:t>
      </w:r>
      <w:r w:rsidR="00F23C3E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-когнитивті</w:t>
      </w:r>
      <w:r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-коммуникативтік компетенция</w:t>
      </w:r>
      <w:r w:rsidR="00787BCE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сын</w:t>
      </w:r>
      <w:r w:rsidR="00D56850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қалып</w:t>
      </w:r>
      <w:r w:rsidR="00B33DD0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тастырудағы әлеуетін айқындау</w:t>
      </w:r>
      <w:r w:rsidR="00D56850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және болашақ бастауыш сынып шет</w:t>
      </w:r>
      <w:r w:rsidR="00BB198D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ел</w:t>
      </w:r>
      <w:r w:rsidR="00D56850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тілі мұғалімдерінің </w:t>
      </w:r>
      <w:r w:rsidR="001B3149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кәсіби-когнитивтік-коммуникативтік компетенциясын</w:t>
      </w:r>
      <w:r w:rsidR="00D56850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қалыптастыруға бағытталған кәсіби </w:t>
      </w:r>
      <w:r w:rsidR="00BB198D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концептін </w:t>
      </w:r>
      <w:r w:rsidR="00D56850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анықтау;</w:t>
      </w:r>
    </w:p>
    <w:p w14:paraId="5ECF58EA" w14:textId="7C5A5123" w:rsidR="00D56850" w:rsidRPr="00717F6F" w:rsidRDefault="00D56850" w:rsidP="00D568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3. Болашақ бастауыш </w:t>
      </w:r>
      <w:r w:rsidR="00B07C72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мектеп </w:t>
      </w:r>
      <w:r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шетел тілі мұғалімдерінің кәсіби-</w:t>
      </w:r>
      <w:r w:rsidR="00F23C3E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когнитивті</w:t>
      </w:r>
      <w:r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-коммуникативтік </w:t>
      </w:r>
      <w:r w:rsidR="00B07C72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компетенциясын </w:t>
      </w:r>
      <w:r w:rsidR="00DF4B54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қалыптастыру моделін құру</w:t>
      </w:r>
      <w:r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және дидактикалық шарттарын анықтау;</w:t>
      </w:r>
    </w:p>
    <w:p w14:paraId="45043148" w14:textId="413334F0" w:rsidR="00D56850" w:rsidRPr="00717F6F" w:rsidRDefault="00D56850" w:rsidP="00E63C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4. </w:t>
      </w:r>
      <w:r w:rsidR="004058E3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Интегративті-интерактивті жаттығулар жүйесін әзірлеу және олар арқылы болашақ бастауыш мектеп шетел тілі мұғалімдерінің кәсіби-когнитивті-коммуникативтік компетенциясын қалыптастыру әдістемесін жүзеге асыру;</w:t>
      </w:r>
    </w:p>
    <w:p w14:paraId="4CE362E9" w14:textId="5B31BAF3" w:rsidR="00D56850" w:rsidRPr="00717F6F" w:rsidRDefault="00E63C09" w:rsidP="00D568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="00D56850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041F5F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Болашақ бастауыш мектеп шетел тілі мұғалімдерінің </w:t>
      </w:r>
      <w:r w:rsidR="005504FB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кәсіби-</w:t>
      </w:r>
      <w:r w:rsidR="00F23C3E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когнитивті</w:t>
      </w:r>
      <w:r w:rsidR="005504FB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-коммуникативтік компетенциясын </w:t>
      </w:r>
      <w:r w:rsidR="00D8189F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ақпараттық-коммуникациялық технологиялар</w:t>
      </w:r>
      <w:r w:rsidR="005504FB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041F5F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қалыпт</w:t>
      </w:r>
      <w:r w:rsidR="00D16492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астыруға</w:t>
      </w:r>
      <w:r w:rsidR="00041F5F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ұсыныл</w:t>
      </w:r>
      <w:r w:rsidR="00D8189F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ған </w:t>
      </w:r>
      <w:r w:rsidR="00D16492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модел</w:t>
      </w:r>
      <w:r w:rsidR="00D8189F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ь</w:t>
      </w:r>
      <w:r w:rsidR="00D16492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41F5F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тиімділігін </w:t>
      </w:r>
      <w:r w:rsidR="00D16492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тәжірибелі</w:t>
      </w:r>
      <w:r w:rsidR="00A77EC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 </w:t>
      </w:r>
      <w:r w:rsidR="00D16492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эксперимент</w:t>
      </w:r>
      <w:r w:rsidR="00041F5F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63770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жүзінде </w:t>
      </w:r>
      <w:r w:rsidR="00D3472C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тексеру</w:t>
      </w:r>
      <w:r w:rsidR="00041F5F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4A56509F" w14:textId="77777777" w:rsidR="004B23A1" w:rsidRPr="00717F6F" w:rsidRDefault="004B23A1" w:rsidP="00D568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b/>
          <w:sz w:val="28"/>
          <w:szCs w:val="28"/>
          <w:lang w:val="kk-KZ" w:eastAsia="ru-RU"/>
        </w:rPr>
        <w:t>Зерттеудің теориялық-әдіснамалық негізі:</w:t>
      </w:r>
    </w:p>
    <w:p w14:paraId="6C5FC4A4" w14:textId="3FD35C64" w:rsidR="00DE314C" w:rsidRPr="00717F6F" w:rsidRDefault="004B23A1" w:rsidP="004B23A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sz w:val="28"/>
          <w:szCs w:val="28"/>
          <w:lang w:val="kk-KZ" w:eastAsia="ru-RU"/>
        </w:rPr>
        <w:t>ерте жастан шеттіл</w:t>
      </w:r>
      <w:r w:rsidR="00B90410" w:rsidRPr="00717F6F">
        <w:rPr>
          <w:rFonts w:ascii="Times New Roman" w:hAnsi="Times New Roman"/>
          <w:sz w:val="28"/>
          <w:szCs w:val="28"/>
          <w:lang w:val="kk-KZ" w:eastAsia="ru-RU"/>
        </w:rPr>
        <w:t xml:space="preserve">дік білім берудің психологиясы </w:t>
      </w:r>
      <w:r w:rsidR="001A08DC" w:rsidRPr="00717F6F">
        <w:rPr>
          <w:rFonts w:ascii="Times New Roman" w:hAnsi="Times New Roman"/>
          <w:sz w:val="28"/>
          <w:szCs w:val="28"/>
          <w:lang w:val="kk-KZ" w:eastAsia="ru-RU"/>
        </w:rPr>
        <w:t xml:space="preserve">негіздемесі </w:t>
      </w:r>
      <w:r w:rsidR="0023006D" w:rsidRPr="00717F6F">
        <w:rPr>
          <w:rFonts w:ascii="Times New Roman" w:hAnsi="Times New Roman"/>
          <w:sz w:val="28"/>
          <w:szCs w:val="28"/>
          <w:lang w:val="kk-KZ" w:eastAsia="ru-RU"/>
        </w:rPr>
        <w:t xml:space="preserve">және бастауыш мектепте шетел тілдерін оқытудың психолингвистикалық негіздерінің теориялары </w:t>
      </w:r>
      <w:r w:rsidR="00932B6A" w:rsidRPr="00717F6F">
        <w:rPr>
          <w:rFonts w:ascii="Times New Roman" w:hAnsi="Times New Roman"/>
          <w:sz w:val="28"/>
          <w:szCs w:val="28"/>
          <w:lang w:val="kk-KZ" w:eastAsia="ru-RU"/>
        </w:rPr>
        <w:t>(А.А.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Леоньтев, П.Я. Гальперин, Д.Б. Эльконин</w:t>
      </w:r>
      <w:r w:rsidR="0023006D" w:rsidRPr="00717F6F">
        <w:rPr>
          <w:rFonts w:ascii="Times New Roman" w:hAnsi="Times New Roman"/>
          <w:sz w:val="28"/>
          <w:szCs w:val="28"/>
          <w:lang w:val="kk-KZ" w:eastAsia="ru-RU"/>
        </w:rPr>
        <w:t>,</w:t>
      </w:r>
      <w:r w:rsidR="0023006D" w:rsidRPr="00717F6F">
        <w:rPr>
          <w:lang w:val="kk-KZ"/>
        </w:rPr>
        <w:t xml:space="preserve"> </w:t>
      </w:r>
      <w:r w:rsidR="009D3A18" w:rsidRPr="00717F6F">
        <w:rPr>
          <w:rFonts w:ascii="Times New Roman" w:hAnsi="Times New Roman"/>
          <w:sz w:val="28"/>
          <w:szCs w:val="28"/>
          <w:lang w:val="kk-KZ" w:eastAsia="ru-RU"/>
        </w:rPr>
        <w:t>А.А.</w:t>
      </w:r>
      <w:r w:rsidR="0023006D" w:rsidRPr="00717F6F">
        <w:rPr>
          <w:rFonts w:ascii="Times New Roman" w:hAnsi="Times New Roman"/>
          <w:sz w:val="28"/>
          <w:szCs w:val="28"/>
          <w:lang w:val="kk-KZ" w:eastAsia="ru-RU"/>
        </w:rPr>
        <w:t>Леонтьев, И.А. Зимняя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); </w:t>
      </w:r>
    </w:p>
    <w:p w14:paraId="11BBFE83" w14:textId="44BC3243" w:rsidR="00B20AD2" w:rsidRPr="00717F6F" w:rsidRDefault="00731089" w:rsidP="004B23A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sz w:val="28"/>
          <w:szCs w:val="28"/>
          <w:lang w:val="kk-KZ" w:eastAsia="ru-RU"/>
        </w:rPr>
        <w:lastRenderedPageBreak/>
        <w:t xml:space="preserve">тілді оқытудағы когнитивті-коммуникативтік тәсілдің теориялары </w:t>
      </w:r>
      <w:r w:rsidR="004B23A1" w:rsidRPr="00717F6F">
        <w:rPr>
          <w:rFonts w:ascii="Times New Roman" w:hAnsi="Times New Roman"/>
          <w:sz w:val="28"/>
          <w:szCs w:val="28"/>
          <w:lang w:val="kk-KZ" w:eastAsia="ru-RU"/>
        </w:rPr>
        <w:t>(Жан Пиаже, Л. С. Выготс</w:t>
      </w:r>
      <w:r w:rsidR="005F229C" w:rsidRPr="00717F6F">
        <w:rPr>
          <w:rFonts w:ascii="Times New Roman" w:hAnsi="Times New Roman"/>
          <w:sz w:val="28"/>
          <w:szCs w:val="28"/>
          <w:lang w:val="kk-KZ" w:eastAsia="ru-RU"/>
        </w:rPr>
        <w:t xml:space="preserve">кий, Дж. Брунер, Н.Хомский, </w:t>
      </w:r>
      <w:r w:rsidR="004B23A1" w:rsidRPr="00717F6F">
        <w:rPr>
          <w:rFonts w:ascii="Times New Roman" w:hAnsi="Times New Roman"/>
          <w:sz w:val="28"/>
          <w:szCs w:val="28"/>
          <w:lang w:val="kk-KZ" w:eastAsia="ru-RU"/>
        </w:rPr>
        <w:t>Б. Блум</w:t>
      </w:r>
      <w:r w:rsidR="005F229C" w:rsidRPr="00717F6F">
        <w:rPr>
          <w:rFonts w:ascii="Times New Roman" w:hAnsi="Times New Roman"/>
          <w:sz w:val="28"/>
          <w:szCs w:val="28"/>
          <w:lang w:val="kk-KZ" w:eastAsia="ru-RU"/>
        </w:rPr>
        <w:t>, Т.А.Кульгильдинова, М.А, Касымбекова</w:t>
      </w:r>
      <w:r w:rsidR="009C2EC4" w:rsidRPr="00717F6F">
        <w:rPr>
          <w:rFonts w:ascii="Times New Roman" w:hAnsi="Times New Roman"/>
          <w:sz w:val="28"/>
          <w:szCs w:val="28"/>
          <w:lang w:val="kk-KZ" w:eastAsia="ru-RU"/>
        </w:rPr>
        <w:t>);</w:t>
      </w:r>
    </w:p>
    <w:p w14:paraId="741FB2AA" w14:textId="35940A8A" w:rsidR="004B23A1" w:rsidRPr="00717F6F" w:rsidRDefault="00D439E0" w:rsidP="00D439E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ақыл-ой  әрекеттердің біртіндеп қалыптасу теориялары </w:t>
      </w:r>
      <w:r w:rsidR="006C36B1" w:rsidRPr="00717F6F">
        <w:rPr>
          <w:rFonts w:ascii="Times New Roman" w:hAnsi="Times New Roman"/>
          <w:sz w:val="28"/>
          <w:szCs w:val="28"/>
          <w:lang w:val="kk-KZ" w:eastAsia="ru-RU"/>
        </w:rPr>
        <w:t>(А.Н.</w:t>
      </w:r>
      <w:r w:rsidR="004B23A1" w:rsidRPr="00717F6F">
        <w:rPr>
          <w:rFonts w:ascii="Times New Roman" w:hAnsi="Times New Roman"/>
          <w:sz w:val="28"/>
          <w:szCs w:val="28"/>
          <w:lang w:val="kk-KZ" w:eastAsia="ru-RU"/>
        </w:rPr>
        <w:t xml:space="preserve">Леонтьев, С.Л. Рубинштейн, Л.С. </w:t>
      </w:r>
      <w:r w:rsidR="00932B6A" w:rsidRPr="00717F6F">
        <w:rPr>
          <w:rFonts w:ascii="Times New Roman" w:hAnsi="Times New Roman"/>
          <w:sz w:val="28"/>
          <w:szCs w:val="28"/>
          <w:lang w:val="kk-KZ" w:eastAsia="ru-RU"/>
        </w:rPr>
        <w:t>Выготский, П.Я. Галперин, В.В.</w:t>
      </w:r>
      <w:r w:rsidR="004B23A1" w:rsidRPr="00717F6F">
        <w:rPr>
          <w:rFonts w:ascii="Times New Roman" w:hAnsi="Times New Roman"/>
          <w:sz w:val="28"/>
          <w:szCs w:val="28"/>
          <w:lang w:val="kk-KZ" w:eastAsia="ru-RU"/>
        </w:rPr>
        <w:t>Давыдов, Д. Б. Эльконин, Н. Ф. Талызина);</w:t>
      </w:r>
    </w:p>
    <w:p w14:paraId="7F16241B" w14:textId="63C766CA" w:rsidR="00B90410" w:rsidRPr="00717F6F" w:rsidRDefault="00B47791" w:rsidP="00B6311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17F6F">
        <w:rPr>
          <w:rFonts w:ascii="Times New Roman" w:hAnsi="Times New Roman"/>
          <w:sz w:val="28"/>
          <w:szCs w:val="28"/>
          <w:lang w:val="kk-KZ"/>
        </w:rPr>
        <w:t xml:space="preserve">болашақ шетел тілі мұғалімдерінің кәсіби когнитивті-коммуникативтік компетенциясын қалыптастыру әдістемесінің лингвомәдени </w:t>
      </w:r>
      <w:r w:rsidR="00385E09" w:rsidRPr="00717F6F">
        <w:rPr>
          <w:rFonts w:ascii="Times New Roman" w:hAnsi="Times New Roman"/>
          <w:sz w:val="28"/>
          <w:szCs w:val="28"/>
          <w:lang w:val="kk-KZ"/>
        </w:rPr>
        <w:t>құрамдас бөліктерін жүзеге асыру</w:t>
      </w:r>
      <w:r w:rsidRPr="00717F6F">
        <w:rPr>
          <w:rFonts w:ascii="Times New Roman" w:hAnsi="Times New Roman"/>
          <w:sz w:val="28"/>
          <w:szCs w:val="28"/>
          <w:lang w:val="kk-KZ"/>
        </w:rPr>
        <w:t xml:space="preserve"> тұжырымдамасы </w:t>
      </w:r>
      <w:r w:rsidR="00B90410" w:rsidRPr="00717F6F">
        <w:rPr>
          <w:rFonts w:ascii="Times New Roman" w:hAnsi="Times New Roman"/>
          <w:sz w:val="28"/>
          <w:szCs w:val="28"/>
          <w:lang w:val="kk-KZ"/>
        </w:rPr>
        <w:t xml:space="preserve">(С.С.Кунанбаева, </w:t>
      </w:r>
      <w:r w:rsidR="009D3A18" w:rsidRPr="00717F6F">
        <w:rPr>
          <w:rFonts w:ascii="Times New Roman" w:hAnsi="Times New Roman"/>
          <w:sz w:val="28"/>
          <w:szCs w:val="28"/>
          <w:lang w:val="kk-KZ"/>
        </w:rPr>
        <w:t>В.В.</w:t>
      </w:r>
      <w:r w:rsidR="00B90410" w:rsidRPr="00717F6F">
        <w:rPr>
          <w:rFonts w:ascii="Times New Roman" w:hAnsi="Times New Roman"/>
          <w:sz w:val="28"/>
          <w:szCs w:val="28"/>
          <w:lang w:val="kk-KZ"/>
        </w:rPr>
        <w:t xml:space="preserve">Воробьев,  Г.А. Кажигалиева,  А.А.Головчун, Э.Р. Герфанова);  </w:t>
      </w:r>
    </w:p>
    <w:p w14:paraId="0F7425DC" w14:textId="1C740C50" w:rsidR="00BA3DF2" w:rsidRPr="00717F6F" w:rsidRDefault="00BA3DF2" w:rsidP="00BA3DF2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17F6F">
        <w:rPr>
          <w:rFonts w:ascii="Times New Roman" w:hAnsi="Times New Roman"/>
          <w:sz w:val="28"/>
          <w:szCs w:val="28"/>
          <w:lang w:val="kk-KZ"/>
        </w:rPr>
        <w:t xml:space="preserve">мәдениетаралық қатысым теориялары </w:t>
      </w:r>
      <w:r w:rsidR="002543E8" w:rsidRPr="00717F6F">
        <w:rPr>
          <w:rFonts w:ascii="Times New Roman" w:hAnsi="Times New Roman"/>
          <w:sz w:val="28"/>
          <w:szCs w:val="28"/>
          <w:lang w:val="kk-KZ"/>
        </w:rPr>
        <w:t>(</w:t>
      </w:r>
      <w:r w:rsidR="004A0ECB" w:rsidRPr="00717F6F">
        <w:rPr>
          <w:rFonts w:ascii="Times New Roman" w:hAnsi="Times New Roman"/>
          <w:sz w:val="28"/>
          <w:szCs w:val="28"/>
          <w:lang w:val="kk-KZ"/>
        </w:rPr>
        <w:t xml:space="preserve">А.П. Садохин, E.T. </w:t>
      </w:r>
      <w:r w:rsidR="002C6D66" w:rsidRPr="00717F6F">
        <w:rPr>
          <w:rFonts w:ascii="Times New Roman" w:hAnsi="Times New Roman"/>
          <w:sz w:val="28"/>
          <w:szCs w:val="28"/>
          <w:lang w:val="kk-KZ"/>
        </w:rPr>
        <w:t>Холл</w:t>
      </w:r>
      <w:r w:rsidR="004A0ECB" w:rsidRPr="00717F6F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717F6F">
        <w:rPr>
          <w:rFonts w:ascii="Times New Roman" w:hAnsi="Times New Roman"/>
          <w:sz w:val="28"/>
          <w:szCs w:val="28"/>
          <w:lang w:val="kk-KZ"/>
        </w:rPr>
        <w:t>А.Т.Чакликова, Д.Б. Шаяхметова,  П.К. Елубаева</w:t>
      </w:r>
      <w:r w:rsidR="002543E8" w:rsidRPr="00717F6F">
        <w:rPr>
          <w:rFonts w:ascii="Times New Roman" w:hAnsi="Times New Roman"/>
          <w:sz w:val="28"/>
          <w:szCs w:val="28"/>
          <w:lang w:val="kk-KZ"/>
        </w:rPr>
        <w:t>)</w:t>
      </w:r>
      <w:r w:rsidRPr="00717F6F">
        <w:rPr>
          <w:rFonts w:ascii="Times New Roman" w:hAnsi="Times New Roman"/>
          <w:sz w:val="28"/>
          <w:szCs w:val="28"/>
          <w:lang w:val="kk-KZ"/>
        </w:rPr>
        <w:t>;</w:t>
      </w:r>
    </w:p>
    <w:p w14:paraId="75DD1ABF" w14:textId="0AC9B2D9" w:rsidR="004B23A1" w:rsidRPr="00717F6F" w:rsidRDefault="0005000D" w:rsidP="004B23A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sz w:val="28"/>
          <w:szCs w:val="28"/>
          <w:lang w:val="kk-KZ" w:eastAsia="ru-RU"/>
        </w:rPr>
        <w:t>құзырлық</w:t>
      </w:r>
      <w:r w:rsidR="004B23A1" w:rsidRPr="00717F6F">
        <w:rPr>
          <w:rFonts w:ascii="Times New Roman" w:hAnsi="Times New Roman"/>
          <w:sz w:val="28"/>
          <w:szCs w:val="28"/>
          <w:lang w:val="kk-KZ" w:eastAsia="ru-RU"/>
        </w:rPr>
        <w:t xml:space="preserve"> тәсіл (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С.С. Кунанбаева, С.Г. Молчанов, Р.П. Мильруд, О.А.Сальникова, Е.И Емельянова, О.М Бобиенко, А.В Хуторской, Н.Хомский,    </w:t>
      </w:r>
      <w:r w:rsidR="00592BF3" w:rsidRPr="00717F6F">
        <w:rPr>
          <w:rFonts w:ascii="Times New Roman" w:hAnsi="Times New Roman"/>
          <w:sz w:val="28"/>
          <w:szCs w:val="28"/>
          <w:lang w:val="kk-KZ" w:eastAsia="ru-RU"/>
        </w:rPr>
        <w:t xml:space="preserve">Р.Х. Гильмеева,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К.Н. Булатбаева, К.У.Кунакова А. Жорабекова</w:t>
      </w:r>
      <w:r w:rsidR="004B23A1" w:rsidRPr="00717F6F">
        <w:rPr>
          <w:rFonts w:ascii="Times New Roman" w:hAnsi="Times New Roman"/>
          <w:sz w:val="28"/>
          <w:szCs w:val="28"/>
          <w:lang w:val="kk-KZ" w:eastAsia="ru-RU"/>
        </w:rPr>
        <w:t>);</w:t>
      </w:r>
    </w:p>
    <w:p w14:paraId="3E580992" w14:textId="4FE3ACC0" w:rsidR="004B23A1" w:rsidRPr="00717F6F" w:rsidRDefault="000C07C7" w:rsidP="004B23A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тілді оқытудағы </w:t>
      </w:r>
      <w:r w:rsidR="004B23A1" w:rsidRPr="00717F6F">
        <w:rPr>
          <w:rFonts w:ascii="Times New Roman" w:hAnsi="Times New Roman"/>
          <w:sz w:val="28"/>
          <w:szCs w:val="28"/>
          <w:lang w:val="kk-KZ" w:eastAsia="ru-RU"/>
        </w:rPr>
        <w:t>интерактивтивтік-</w:t>
      </w:r>
      <w:r w:rsidR="00F9793E" w:rsidRPr="00717F6F">
        <w:rPr>
          <w:rFonts w:ascii="Times New Roman" w:hAnsi="Times New Roman"/>
          <w:sz w:val="28"/>
          <w:szCs w:val="28"/>
          <w:lang w:val="kk-KZ" w:eastAsia="ru-RU"/>
        </w:rPr>
        <w:t>лингво</w:t>
      </w:r>
      <w:r w:rsidR="004B23A1" w:rsidRPr="00717F6F">
        <w:rPr>
          <w:rFonts w:ascii="Times New Roman" w:hAnsi="Times New Roman"/>
          <w:sz w:val="28"/>
          <w:szCs w:val="28"/>
          <w:lang w:val="kk-KZ" w:eastAsia="ru-RU"/>
        </w:rPr>
        <w:t>дидактикалық тәсіл (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Г.Шутова, Н.М. Шанский, Е.К. Шамсутдинова, Д.Ф. Хакимзянова, </w:t>
      </w:r>
      <w:r w:rsidR="00932B6A" w:rsidRPr="00717F6F">
        <w:rPr>
          <w:rFonts w:ascii="Times New Roman" w:hAnsi="Times New Roman"/>
          <w:sz w:val="28"/>
          <w:szCs w:val="28"/>
          <w:lang w:val="kk-KZ" w:eastAsia="ru-RU"/>
        </w:rPr>
        <w:t>О.К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Мельникова Г.Б. Жумабекова, С. Нуржанова, Н. Тойбазарова</w:t>
      </w:r>
      <w:r w:rsidR="00455D04" w:rsidRPr="00717F6F"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r w:rsidR="00455D04" w:rsidRPr="00717F6F">
        <w:rPr>
          <w:rFonts w:ascii="Times New Roman" w:hAnsi="Times New Roman"/>
          <w:sz w:val="28"/>
          <w:szCs w:val="28"/>
          <w:lang w:val="kk-KZ"/>
        </w:rPr>
        <w:t>У.К.,Орынбаева</w:t>
      </w:r>
      <w:r w:rsidR="004B23A1" w:rsidRPr="00717F6F">
        <w:rPr>
          <w:rFonts w:ascii="Times New Roman" w:hAnsi="Times New Roman"/>
          <w:sz w:val="28"/>
          <w:szCs w:val="28"/>
          <w:lang w:val="kk-KZ" w:eastAsia="ru-RU"/>
        </w:rPr>
        <w:t>)</w:t>
      </w:r>
      <w:r w:rsidR="00B95B39">
        <w:rPr>
          <w:rFonts w:ascii="Times New Roman" w:hAnsi="Times New Roman"/>
          <w:sz w:val="28"/>
          <w:szCs w:val="28"/>
          <w:lang w:val="kk-KZ" w:eastAsia="ru-RU"/>
        </w:rPr>
        <w:t xml:space="preserve"> және </w:t>
      </w:r>
      <w:r w:rsidR="00B95B39" w:rsidRPr="00B95B39">
        <w:rPr>
          <w:rFonts w:ascii="Times New Roman" w:hAnsi="Times New Roman"/>
          <w:sz w:val="28"/>
          <w:szCs w:val="28"/>
          <w:lang w:val="kk-KZ" w:eastAsia="ru-RU"/>
        </w:rPr>
        <w:t>шет</w:t>
      </w:r>
      <w:r w:rsidR="00B95B39">
        <w:rPr>
          <w:rFonts w:ascii="Times New Roman" w:hAnsi="Times New Roman"/>
          <w:sz w:val="28"/>
          <w:szCs w:val="28"/>
          <w:lang w:val="kk-KZ" w:eastAsia="ru-RU"/>
        </w:rPr>
        <w:t>ел</w:t>
      </w:r>
      <w:r w:rsidR="00B95B39" w:rsidRPr="00B95B39">
        <w:rPr>
          <w:rFonts w:ascii="Times New Roman" w:hAnsi="Times New Roman"/>
          <w:sz w:val="28"/>
          <w:szCs w:val="28"/>
          <w:lang w:val="kk-KZ" w:eastAsia="ru-RU"/>
        </w:rPr>
        <w:t xml:space="preserve"> тілдерін оқытудың әдістемелік аспектілері (</w:t>
      </w:r>
      <w:r w:rsidR="00CA39AF" w:rsidRPr="00CA39AF">
        <w:rPr>
          <w:rFonts w:ascii="Times New Roman" w:hAnsi="Times New Roman"/>
          <w:sz w:val="28"/>
          <w:szCs w:val="28"/>
          <w:lang w:val="kk-KZ" w:eastAsia="ru-RU"/>
        </w:rPr>
        <w:t>Н.Ф.Коряковцева, С.Г. Тер-Минасова, Б.А. Жетписбаева, М.К. Ахметова, С.А.Узакбаева</w:t>
      </w:r>
      <w:r w:rsidR="00B95B39" w:rsidRPr="00B95B39">
        <w:rPr>
          <w:rFonts w:ascii="Times New Roman" w:hAnsi="Times New Roman"/>
          <w:sz w:val="28"/>
          <w:szCs w:val="28"/>
          <w:lang w:val="kk-KZ" w:eastAsia="ru-RU"/>
        </w:rPr>
        <w:t>)</w:t>
      </w:r>
      <w:r w:rsidR="004B23A1" w:rsidRPr="00717F6F">
        <w:rPr>
          <w:rFonts w:ascii="Times New Roman" w:hAnsi="Times New Roman"/>
          <w:sz w:val="28"/>
          <w:szCs w:val="28"/>
          <w:lang w:val="kk-KZ" w:eastAsia="ru-RU"/>
        </w:rPr>
        <w:t>;</w:t>
      </w:r>
    </w:p>
    <w:p w14:paraId="52740D5D" w14:textId="7246DD19" w:rsidR="004B23A1" w:rsidRPr="00717F6F" w:rsidRDefault="004B23A1" w:rsidP="004B23A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sz w:val="28"/>
          <w:szCs w:val="28"/>
          <w:lang w:val="kk-KZ" w:eastAsia="ru-RU"/>
        </w:rPr>
        <w:t>шеттілдік білім беруде ақпараттық-коммуникациялық технологияларды қолдану (М.Н. Евстигнеев, Т.Г. Головко,</w:t>
      </w:r>
      <w:r w:rsidR="00276701" w:rsidRPr="00717F6F">
        <w:rPr>
          <w:rFonts w:ascii="Times New Roman" w:hAnsi="Times New Roman"/>
          <w:sz w:val="28"/>
          <w:szCs w:val="28"/>
          <w:lang w:val="kk-KZ" w:eastAsia="ru-RU"/>
        </w:rPr>
        <w:t xml:space="preserve"> А. А.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Витухновская, В.В. Мендель, С. Н. Женетль, А.Н</w:t>
      </w:r>
      <w:r w:rsidR="009D3A18" w:rsidRPr="00717F6F">
        <w:rPr>
          <w:rFonts w:ascii="Times New Roman" w:hAnsi="Times New Roman"/>
          <w:sz w:val="28"/>
          <w:szCs w:val="28"/>
          <w:lang w:val="kk-KZ" w:eastAsia="ru-RU"/>
        </w:rPr>
        <w:t>. Щукин, А.И. Башмачников, Г.К.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Нургалиева, </w:t>
      </w:r>
      <w:r w:rsidR="00EE2424" w:rsidRPr="00717F6F">
        <w:rPr>
          <w:rFonts w:ascii="Times New Roman" w:hAnsi="Times New Roman"/>
          <w:sz w:val="28"/>
          <w:szCs w:val="28"/>
          <w:lang w:val="kk-KZ" w:eastAsia="ru-RU"/>
        </w:rPr>
        <w:t xml:space="preserve">Д.М.Джусубалиева, </w:t>
      </w:r>
      <w:r w:rsidR="00276701" w:rsidRPr="00717F6F">
        <w:rPr>
          <w:rFonts w:ascii="Times New Roman" w:hAnsi="Times New Roman"/>
          <w:sz w:val="28"/>
          <w:szCs w:val="28"/>
          <w:lang w:val="kk-KZ" w:eastAsia="ru-RU"/>
        </w:rPr>
        <w:t xml:space="preserve">А.Т.Чакликова, </w:t>
      </w:r>
      <w:r w:rsidR="009D3A18" w:rsidRPr="00717F6F">
        <w:rPr>
          <w:rFonts w:ascii="Times New Roman" w:hAnsi="Times New Roman"/>
          <w:sz w:val="28"/>
          <w:szCs w:val="28"/>
          <w:lang w:val="kk-KZ" w:eastAsia="ru-RU"/>
        </w:rPr>
        <w:t>К.Э. Безукладников, В.Н.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Иванченко).</w:t>
      </w:r>
    </w:p>
    <w:p w14:paraId="49319522" w14:textId="22CBDAE8" w:rsidR="004B23A1" w:rsidRPr="00717F6F" w:rsidRDefault="004B23A1" w:rsidP="004B23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b/>
          <w:sz w:val="28"/>
          <w:szCs w:val="28"/>
          <w:lang w:val="kk-KZ" w:eastAsia="ru-RU"/>
        </w:rPr>
        <w:t>Зерттеу әдістері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:</w:t>
      </w:r>
    </w:p>
    <w:p w14:paraId="0E3305DB" w14:textId="77777777" w:rsidR="004B23A1" w:rsidRPr="00717F6F" w:rsidRDefault="004B23A1" w:rsidP="00974751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630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sz w:val="28"/>
          <w:szCs w:val="28"/>
          <w:lang w:val="kk-KZ" w:eastAsia="ru-RU"/>
        </w:rPr>
        <w:t>теориялық (ғылыми-әдістемелік әдебиеттерді сын көзбен оқу және талдау</w:t>
      </w:r>
      <w:r w:rsidR="00C07C1A" w:rsidRPr="00717F6F">
        <w:rPr>
          <w:rFonts w:ascii="Times New Roman" w:hAnsi="Times New Roman"/>
          <w:sz w:val="28"/>
          <w:szCs w:val="28"/>
          <w:lang w:val="kk-KZ" w:eastAsia="ru-RU"/>
        </w:rPr>
        <w:t>, жалпылау, аналогия, жүйелеу, моделдеу)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;</w:t>
      </w:r>
    </w:p>
    <w:p w14:paraId="5674677E" w14:textId="77777777" w:rsidR="004B23A1" w:rsidRPr="00717F6F" w:rsidRDefault="004B23A1" w:rsidP="00974751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630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sz w:val="28"/>
          <w:szCs w:val="28"/>
          <w:lang w:val="kk-KZ" w:eastAsia="ru-RU"/>
        </w:rPr>
        <w:t>эмпирикалық (</w:t>
      </w:r>
      <w:r w:rsidR="00C07C1A" w:rsidRPr="00717F6F">
        <w:rPr>
          <w:rFonts w:ascii="Times New Roman" w:hAnsi="Times New Roman"/>
          <w:sz w:val="28"/>
          <w:szCs w:val="28"/>
          <w:lang w:val="kk-KZ" w:eastAsia="ru-RU"/>
        </w:rPr>
        <w:t xml:space="preserve">«Педагог» стандартының нормативтік құжаттарын талдау,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бақылау, сауалнама, студенттердің шығармашылық және рефлексивті әрекеттерінің өнімдерін талдау, </w:t>
      </w:r>
      <w:r w:rsidRPr="00717F6F">
        <w:rPr>
          <w:rFonts w:eastAsia="+mn-ea"/>
          <w:color w:val="292929"/>
          <w:kern w:val="24"/>
          <w:sz w:val="28"/>
          <w:szCs w:val="28"/>
          <w:lang w:val="kk-KZ" w:eastAsia="ru-RU"/>
        </w:rPr>
        <w:t>т</w:t>
      </w:r>
      <w:r w:rsidRPr="00717F6F">
        <w:rPr>
          <w:rFonts w:eastAsia="+mn-ea" w:hAnsi="+mn-ea"/>
          <w:color w:val="292929"/>
          <w:kern w:val="24"/>
          <w:sz w:val="28"/>
          <w:szCs w:val="28"/>
          <w:lang w:val="kk-KZ" w:eastAsia="ru-RU"/>
        </w:rPr>
        <w:t>әжірибелік</w:t>
      </w:r>
      <w:r w:rsidRPr="00717F6F">
        <w:rPr>
          <w:rFonts w:eastAsia="+mn-ea" w:hAnsi="+mn-ea"/>
          <w:color w:val="292929"/>
          <w:kern w:val="24"/>
          <w:sz w:val="28"/>
          <w:szCs w:val="28"/>
          <w:lang w:val="kk-KZ" w:eastAsia="ru-RU"/>
        </w:rPr>
        <w:t>-</w:t>
      </w:r>
      <w:r w:rsidRPr="00717F6F">
        <w:rPr>
          <w:rFonts w:eastAsia="+mn-ea" w:hAnsi="+mn-ea"/>
          <w:color w:val="292929"/>
          <w:kern w:val="24"/>
          <w:sz w:val="28"/>
          <w:szCs w:val="28"/>
          <w:lang w:val="kk-KZ" w:eastAsia="ru-RU"/>
        </w:rPr>
        <w:t>эксперимент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);</w:t>
      </w:r>
    </w:p>
    <w:p w14:paraId="4AB32ACF" w14:textId="77777777" w:rsidR="004B23A1" w:rsidRPr="00717F6F" w:rsidRDefault="004B23A1" w:rsidP="00974751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630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sz w:val="28"/>
          <w:szCs w:val="28"/>
          <w:lang w:val="kk-KZ" w:eastAsia="ru-RU"/>
        </w:rPr>
        <w:t>статистикалық (</w:t>
      </w:r>
      <w:proofErr w:type="spellStart"/>
      <w:r w:rsidR="003758BB" w:rsidRPr="00717F6F">
        <w:rPr>
          <w:rFonts w:ascii="Times New Roman" w:hAnsi="Times New Roman"/>
          <w:sz w:val="28"/>
          <w:szCs w:val="28"/>
          <w:lang w:eastAsia="ru-RU"/>
        </w:rPr>
        <w:t>критерийлер</w:t>
      </w:r>
      <w:proofErr w:type="spellEnd"/>
      <w:r w:rsidR="003758BB" w:rsidRPr="00717F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58BB" w:rsidRPr="00717F6F">
        <w:rPr>
          <w:rFonts w:ascii="Times New Roman" w:hAnsi="Times New Roman"/>
          <w:sz w:val="28"/>
          <w:szCs w:val="28"/>
          <w:lang w:eastAsia="ru-RU"/>
        </w:rPr>
        <w:t>бойынша</w:t>
      </w:r>
      <w:proofErr w:type="spellEnd"/>
      <w:r w:rsidR="003758BB" w:rsidRPr="00717F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58BB" w:rsidRPr="00717F6F">
        <w:rPr>
          <w:rFonts w:ascii="Times New Roman" w:hAnsi="Times New Roman"/>
          <w:sz w:val="28"/>
          <w:szCs w:val="28"/>
          <w:lang w:eastAsia="ru-RU"/>
        </w:rPr>
        <w:t>эксперименттік</w:t>
      </w:r>
      <w:proofErr w:type="spellEnd"/>
      <w:r w:rsidR="003758BB" w:rsidRPr="00717F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58BB" w:rsidRPr="00717F6F">
        <w:rPr>
          <w:rFonts w:ascii="Times New Roman" w:hAnsi="Times New Roman"/>
          <w:sz w:val="28"/>
          <w:szCs w:val="28"/>
          <w:lang w:eastAsia="ru-RU"/>
        </w:rPr>
        <w:t>мәліметтерді</w:t>
      </w:r>
      <w:proofErr w:type="spellEnd"/>
      <w:r w:rsidR="003758BB" w:rsidRPr="00717F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58BB" w:rsidRPr="00717F6F">
        <w:rPr>
          <w:rFonts w:ascii="Times New Roman" w:hAnsi="Times New Roman"/>
          <w:sz w:val="28"/>
          <w:szCs w:val="28"/>
          <w:lang w:eastAsia="ru-RU"/>
        </w:rPr>
        <w:t>өңдеу</w:t>
      </w:r>
      <w:proofErr w:type="spellEnd"/>
      <w:r w:rsidRPr="00717F6F">
        <w:rPr>
          <w:rFonts w:ascii="Times New Roman" w:hAnsi="Times New Roman"/>
          <w:sz w:val="28"/>
          <w:szCs w:val="28"/>
          <w:lang w:val="kk-KZ" w:eastAsia="ru-RU"/>
        </w:rPr>
        <w:t>).</w:t>
      </w:r>
    </w:p>
    <w:p w14:paraId="567E1F77" w14:textId="0891B34B" w:rsidR="004B23A1" w:rsidRPr="00717F6F" w:rsidRDefault="004B23A1" w:rsidP="004B23A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b/>
          <w:sz w:val="28"/>
          <w:szCs w:val="28"/>
          <w:lang w:val="kk-KZ" w:eastAsia="ru-RU"/>
        </w:rPr>
        <w:t>Зерттеу</w:t>
      </w:r>
      <w:r w:rsidR="0055013A" w:rsidRPr="00717F6F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Pr="00717F6F">
        <w:rPr>
          <w:rFonts w:ascii="Times New Roman" w:hAnsi="Times New Roman"/>
          <w:b/>
          <w:sz w:val="28"/>
          <w:szCs w:val="28"/>
          <w:lang w:val="kk-KZ" w:eastAsia="ru-RU"/>
        </w:rPr>
        <w:t>базасы:</w:t>
      </w:r>
    </w:p>
    <w:p w14:paraId="3F89F105" w14:textId="2C927BBD" w:rsidR="004B23A1" w:rsidRPr="00717F6F" w:rsidRDefault="004B23A1" w:rsidP="004B23A1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sz w:val="28"/>
          <w:szCs w:val="28"/>
          <w:lang w:val="kk-KZ" w:eastAsia="ru-RU"/>
        </w:rPr>
        <w:t>Тәжірибелі</w:t>
      </w:r>
      <w:r w:rsidR="00A77ECE">
        <w:rPr>
          <w:rFonts w:ascii="Times New Roman" w:hAnsi="Times New Roman"/>
          <w:sz w:val="28"/>
          <w:szCs w:val="28"/>
          <w:lang w:val="kk-KZ" w:eastAsia="ru-RU"/>
        </w:rPr>
        <w:t xml:space="preserve">к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эксперимент жұмыс</w:t>
      </w:r>
      <w:r w:rsidR="00B94B90" w:rsidRPr="00717F6F">
        <w:rPr>
          <w:rFonts w:ascii="Times New Roman" w:hAnsi="Times New Roman"/>
          <w:sz w:val="28"/>
          <w:szCs w:val="28"/>
          <w:lang w:val="kk-KZ" w:eastAsia="ru-RU"/>
        </w:rPr>
        <w:t>ы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2017-2020 </w:t>
      </w:r>
      <w:r w:rsidR="00B94B90" w:rsidRPr="00717F6F">
        <w:rPr>
          <w:rFonts w:ascii="Times New Roman" w:hAnsi="Times New Roman"/>
          <w:sz w:val="28"/>
          <w:szCs w:val="28"/>
          <w:lang w:val="kk-KZ" w:eastAsia="ru-RU"/>
        </w:rPr>
        <w:t>жылдары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Абылай хан атындағы Қазақ Халықаралық Қатынастар және Әлем Тілдері Университетінің Шетел тілдері педагогикалық факультетінің 5В011900-«Шетел тілі: екі шетел тілі» мамандығының, қазақ бөліміндегі </w:t>
      </w:r>
      <w:r w:rsidR="00427CB3" w:rsidRPr="00717F6F">
        <w:rPr>
          <w:rFonts w:ascii="Times New Roman" w:hAnsi="Times New Roman"/>
          <w:sz w:val="28"/>
          <w:szCs w:val="28"/>
          <w:lang w:val="kk-KZ" w:eastAsia="ru-RU"/>
        </w:rPr>
        <w:t>2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және </w:t>
      </w:r>
      <w:r w:rsidR="00427CB3" w:rsidRPr="00717F6F">
        <w:rPr>
          <w:rFonts w:ascii="Times New Roman" w:hAnsi="Times New Roman"/>
          <w:sz w:val="28"/>
          <w:szCs w:val="28"/>
          <w:lang w:val="kk-KZ" w:eastAsia="ru-RU"/>
        </w:rPr>
        <w:t>3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курс студенттерінің қатысуымен өткізілді. Тәжірибеге 80 </w:t>
      </w:r>
      <w:r w:rsidR="00427CB3" w:rsidRPr="00717F6F">
        <w:rPr>
          <w:rFonts w:ascii="Times New Roman" w:hAnsi="Times New Roman"/>
          <w:sz w:val="28"/>
          <w:szCs w:val="28"/>
          <w:lang w:val="kk-KZ" w:eastAsia="ru-RU"/>
        </w:rPr>
        <w:t>адам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ағылшын тілі бойынша оқитын студенттер қатысты.</w:t>
      </w:r>
    </w:p>
    <w:p w14:paraId="29F03006" w14:textId="1B19760E" w:rsidR="004B23A1" w:rsidRPr="00717F6F" w:rsidRDefault="003F5309" w:rsidP="004B23A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b/>
          <w:sz w:val="28"/>
          <w:szCs w:val="28"/>
          <w:lang w:val="kk-KZ" w:eastAsia="ru-RU"/>
        </w:rPr>
        <w:t>З</w:t>
      </w:r>
      <w:r w:rsidR="004B23A1" w:rsidRPr="00717F6F">
        <w:rPr>
          <w:rFonts w:ascii="Times New Roman" w:hAnsi="Times New Roman"/>
          <w:b/>
          <w:sz w:val="28"/>
          <w:szCs w:val="28"/>
          <w:lang w:val="kk-KZ" w:eastAsia="ru-RU"/>
        </w:rPr>
        <w:t xml:space="preserve">ерттеу кезеңдері. </w:t>
      </w:r>
    </w:p>
    <w:p w14:paraId="7E6F1C89" w14:textId="3D753F4F" w:rsidR="00962434" w:rsidRPr="00717F6F" w:rsidRDefault="00962434" w:rsidP="004B23A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b/>
          <w:bCs/>
          <w:sz w:val="28"/>
          <w:szCs w:val="28"/>
          <w:lang w:val="kk-KZ" w:eastAsia="ru-RU"/>
        </w:rPr>
        <w:t>Бірінші кезең</w:t>
      </w:r>
      <w:r w:rsidR="003F5309" w:rsidRPr="00717F6F">
        <w:rPr>
          <w:rFonts w:ascii="Times New Roman" w:hAnsi="Times New Roman"/>
          <w:b/>
          <w:bCs/>
          <w:sz w:val="28"/>
          <w:szCs w:val="28"/>
          <w:lang w:val="kk-KZ" w:eastAsia="ru-RU"/>
        </w:rPr>
        <w:t>де</w:t>
      </w:r>
      <w:r w:rsidRPr="00717F6F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 (2017-2018 жж.) </w:t>
      </w:r>
      <w:r w:rsidRPr="00717F6F">
        <w:rPr>
          <w:rFonts w:ascii="Times New Roman" w:hAnsi="Times New Roman"/>
          <w:bCs/>
          <w:sz w:val="28"/>
          <w:szCs w:val="28"/>
          <w:lang w:val="kk-KZ" w:eastAsia="ru-RU"/>
        </w:rPr>
        <w:t>бастауыш мектеп болашақ шетел тілі мұғалімдерін даярлауда кәсіби-</w:t>
      </w:r>
      <w:r w:rsidR="0005070E" w:rsidRPr="00717F6F">
        <w:rPr>
          <w:rFonts w:ascii="Times New Roman" w:hAnsi="Times New Roman"/>
          <w:bCs/>
          <w:sz w:val="28"/>
          <w:szCs w:val="28"/>
          <w:lang w:val="kk-KZ" w:eastAsia="ru-RU"/>
        </w:rPr>
        <w:t>когнитивті</w:t>
      </w:r>
      <w:r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-коммуникативтік </w:t>
      </w:r>
      <w:r w:rsidR="008C6B5D"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компетенцияны </w:t>
      </w:r>
      <w:r w:rsidR="008C6B5D" w:rsidRPr="00717F6F">
        <w:rPr>
          <w:rFonts w:ascii="Times New Roman" w:hAnsi="Times New Roman"/>
          <w:bCs/>
          <w:sz w:val="28"/>
          <w:szCs w:val="28"/>
          <w:lang w:val="kk-KZ" w:eastAsia="ru-RU"/>
        </w:rPr>
        <w:lastRenderedPageBreak/>
        <w:t xml:space="preserve">қалыптастыру </w:t>
      </w:r>
      <w:r w:rsidRPr="00717F6F">
        <w:rPr>
          <w:rFonts w:ascii="Times New Roman" w:hAnsi="Times New Roman"/>
          <w:bCs/>
          <w:sz w:val="28"/>
          <w:szCs w:val="28"/>
          <w:lang w:val="kk-KZ" w:eastAsia="ru-RU"/>
        </w:rPr>
        <w:t>мәселес</w:t>
      </w:r>
      <w:r w:rsidR="000908F0"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і бойынша эмпирикалық материал жинақталды, категориялық аппарат пен </w:t>
      </w:r>
      <w:r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негізгі теориялық </w:t>
      </w:r>
      <w:r w:rsidR="000908F0" w:rsidRPr="00717F6F">
        <w:rPr>
          <w:rFonts w:ascii="Times New Roman" w:hAnsi="Times New Roman"/>
          <w:bCs/>
          <w:sz w:val="28"/>
          <w:szCs w:val="28"/>
          <w:lang w:val="kk-KZ" w:eastAsia="ru-RU"/>
        </w:rPr>
        <w:t>қағидалар</w:t>
      </w:r>
      <w:r w:rsidR="008C6B5D"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 </w:t>
      </w:r>
      <w:r w:rsidR="000908F0" w:rsidRPr="00717F6F">
        <w:rPr>
          <w:rFonts w:ascii="Times New Roman" w:hAnsi="Times New Roman"/>
          <w:bCs/>
          <w:sz w:val="28"/>
          <w:szCs w:val="28"/>
          <w:lang w:val="kk-KZ" w:eastAsia="ru-RU"/>
        </w:rPr>
        <w:t>құрастырылды</w:t>
      </w:r>
      <w:r w:rsidRPr="00717F6F">
        <w:rPr>
          <w:rFonts w:ascii="Times New Roman" w:hAnsi="Times New Roman"/>
          <w:bCs/>
          <w:sz w:val="28"/>
          <w:szCs w:val="28"/>
          <w:lang w:val="kk-KZ" w:eastAsia="ru-RU"/>
        </w:rPr>
        <w:t>.</w:t>
      </w:r>
    </w:p>
    <w:p w14:paraId="07A6A31E" w14:textId="6B392B70" w:rsidR="00962434" w:rsidRPr="00717F6F" w:rsidRDefault="00962434" w:rsidP="004B23A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b/>
          <w:bCs/>
          <w:sz w:val="28"/>
          <w:szCs w:val="28"/>
          <w:lang w:val="kk-KZ" w:eastAsia="ru-RU"/>
        </w:rPr>
        <w:t>Екінші кезең</w:t>
      </w:r>
      <w:r w:rsidR="00873B92" w:rsidRPr="00717F6F">
        <w:rPr>
          <w:rFonts w:ascii="Times New Roman" w:hAnsi="Times New Roman"/>
          <w:b/>
          <w:bCs/>
          <w:sz w:val="28"/>
          <w:szCs w:val="28"/>
          <w:lang w:val="kk-KZ" w:eastAsia="ru-RU"/>
        </w:rPr>
        <w:t>де</w:t>
      </w:r>
      <w:r w:rsidRPr="00717F6F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 (2018-2019 жж.) </w:t>
      </w:r>
      <w:r w:rsidR="004C5869" w:rsidRPr="00717F6F">
        <w:rPr>
          <w:rFonts w:ascii="Times New Roman" w:hAnsi="Times New Roman"/>
          <w:bCs/>
          <w:sz w:val="28"/>
          <w:szCs w:val="28"/>
          <w:lang w:val="kk-KZ" w:eastAsia="ru-RU"/>
        </w:rPr>
        <w:t>тәжірибелі</w:t>
      </w:r>
      <w:r w:rsidR="00A77ECE">
        <w:rPr>
          <w:rFonts w:ascii="Times New Roman" w:hAnsi="Times New Roman"/>
          <w:bCs/>
          <w:sz w:val="28"/>
          <w:szCs w:val="28"/>
          <w:lang w:val="kk-KZ" w:eastAsia="ru-RU"/>
        </w:rPr>
        <w:t xml:space="preserve">к </w:t>
      </w:r>
      <w:r w:rsidR="00873B92" w:rsidRPr="00717F6F">
        <w:rPr>
          <w:rFonts w:ascii="Times New Roman" w:hAnsi="Times New Roman"/>
          <w:bCs/>
          <w:sz w:val="28"/>
          <w:szCs w:val="28"/>
          <w:lang w:val="kk-KZ" w:eastAsia="ru-RU"/>
        </w:rPr>
        <w:t>эксперимент жұмысыжүзеге асырылды</w:t>
      </w:r>
      <w:r w:rsidR="004C5869" w:rsidRPr="00717F6F">
        <w:rPr>
          <w:rFonts w:ascii="Times New Roman" w:hAnsi="Times New Roman"/>
          <w:bCs/>
          <w:sz w:val="28"/>
          <w:szCs w:val="28"/>
          <w:lang w:val="kk-KZ" w:eastAsia="ru-RU"/>
        </w:rPr>
        <w:t>: бастауыш мектеп</w:t>
      </w:r>
      <w:r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 болашақ шет</w:t>
      </w:r>
      <w:r w:rsidR="004C5869" w:rsidRPr="00717F6F">
        <w:rPr>
          <w:rFonts w:ascii="Times New Roman" w:hAnsi="Times New Roman"/>
          <w:bCs/>
          <w:sz w:val="28"/>
          <w:szCs w:val="28"/>
          <w:lang w:val="kk-KZ" w:eastAsia="ru-RU"/>
        </w:rPr>
        <w:t>ел</w:t>
      </w:r>
      <w:r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 тілі мұғалімдерін даярлауда кәсіби-</w:t>
      </w:r>
      <w:r w:rsidR="0005070E" w:rsidRPr="00717F6F">
        <w:rPr>
          <w:rFonts w:ascii="Times New Roman" w:hAnsi="Times New Roman"/>
          <w:bCs/>
          <w:sz w:val="28"/>
          <w:szCs w:val="28"/>
          <w:lang w:val="kk-KZ" w:eastAsia="ru-RU"/>
        </w:rPr>
        <w:t>когнитивті</w:t>
      </w:r>
      <w:r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-коммуникативтік </w:t>
      </w:r>
      <w:r w:rsidR="004C5869"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компетенциясын </w:t>
      </w:r>
      <w:r w:rsidRPr="00717F6F">
        <w:rPr>
          <w:rFonts w:ascii="Times New Roman" w:hAnsi="Times New Roman"/>
          <w:bCs/>
          <w:sz w:val="28"/>
          <w:szCs w:val="28"/>
          <w:lang w:val="kk-KZ" w:eastAsia="ru-RU"/>
        </w:rPr>
        <w:t>қалыптастыру</w:t>
      </w:r>
      <w:r w:rsidR="007C1A2D" w:rsidRPr="00717F6F">
        <w:rPr>
          <w:rFonts w:ascii="Times New Roman" w:hAnsi="Times New Roman"/>
          <w:bCs/>
          <w:sz w:val="28"/>
          <w:szCs w:val="28"/>
          <w:lang w:val="kk-KZ" w:eastAsia="ru-RU"/>
        </w:rPr>
        <w:t>дың құрылымдық-мазмұндық моделі құрылды</w:t>
      </w:r>
      <w:r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; </w:t>
      </w:r>
      <w:r w:rsidR="004C5869" w:rsidRPr="00717F6F">
        <w:rPr>
          <w:rFonts w:ascii="Times New Roman" w:hAnsi="Times New Roman"/>
          <w:bCs/>
          <w:sz w:val="28"/>
          <w:szCs w:val="28"/>
          <w:lang w:val="kk-KZ" w:eastAsia="ru-RU"/>
        </w:rPr>
        <w:t>бастауыш мектеп</w:t>
      </w:r>
      <w:r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 болашақ шет</w:t>
      </w:r>
      <w:r w:rsidR="004C5869" w:rsidRPr="00717F6F">
        <w:rPr>
          <w:rFonts w:ascii="Times New Roman" w:hAnsi="Times New Roman"/>
          <w:bCs/>
          <w:sz w:val="28"/>
          <w:szCs w:val="28"/>
          <w:lang w:val="kk-KZ" w:eastAsia="ru-RU"/>
        </w:rPr>
        <w:t>ел</w:t>
      </w:r>
      <w:r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 тілі мұғалімдерін даярлауда кәсіби-</w:t>
      </w:r>
      <w:r w:rsidR="0005070E" w:rsidRPr="00717F6F">
        <w:rPr>
          <w:rFonts w:ascii="Times New Roman" w:hAnsi="Times New Roman"/>
          <w:bCs/>
          <w:sz w:val="28"/>
          <w:szCs w:val="28"/>
          <w:lang w:val="kk-KZ" w:eastAsia="ru-RU"/>
        </w:rPr>
        <w:t>когнитивті</w:t>
      </w:r>
      <w:r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-коммуникативтік </w:t>
      </w:r>
      <w:r w:rsidR="004C5869"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компетенция </w:t>
      </w:r>
      <w:r w:rsidR="007C1A2D" w:rsidRPr="00717F6F">
        <w:rPr>
          <w:rFonts w:ascii="Times New Roman" w:hAnsi="Times New Roman"/>
          <w:bCs/>
          <w:sz w:val="28"/>
          <w:szCs w:val="28"/>
          <w:lang w:val="kk-KZ" w:eastAsia="ru-RU"/>
        </w:rPr>
        <w:t>құрылымы анықталды</w:t>
      </w:r>
      <w:r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; </w:t>
      </w:r>
      <w:r w:rsidR="004C5869" w:rsidRPr="00717F6F">
        <w:rPr>
          <w:rFonts w:ascii="Times New Roman" w:hAnsi="Times New Roman"/>
          <w:bCs/>
          <w:sz w:val="28"/>
          <w:szCs w:val="28"/>
          <w:lang w:val="kk-KZ" w:eastAsia="ru-RU"/>
        </w:rPr>
        <w:t>зерттеу және қалыптастыру эксперименттерін жүргізу үдерісінің</w:t>
      </w:r>
      <w:r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 тиімділігін</w:t>
      </w:r>
      <w:r w:rsidR="004C5869" w:rsidRPr="00717F6F">
        <w:rPr>
          <w:rFonts w:ascii="Times New Roman" w:hAnsi="Times New Roman"/>
          <w:bCs/>
          <w:sz w:val="28"/>
          <w:szCs w:val="28"/>
          <w:lang w:val="kk-KZ" w:eastAsia="ru-RU"/>
        </w:rPr>
        <w:t xml:space="preserve"> қамтамасыз ететін интегративті</w:t>
      </w:r>
      <w:r w:rsidR="007C1A2D" w:rsidRPr="00717F6F">
        <w:rPr>
          <w:rFonts w:ascii="Times New Roman" w:hAnsi="Times New Roman"/>
          <w:bCs/>
          <w:sz w:val="28"/>
          <w:szCs w:val="28"/>
          <w:lang w:val="kk-KZ" w:eastAsia="ru-RU"/>
        </w:rPr>
        <w:t>-интеракт</w:t>
      </w:r>
      <w:r w:rsidR="000060E0" w:rsidRPr="00717F6F">
        <w:rPr>
          <w:rFonts w:ascii="Times New Roman" w:hAnsi="Times New Roman"/>
          <w:bCs/>
          <w:sz w:val="28"/>
          <w:szCs w:val="28"/>
          <w:lang w:val="kk-KZ" w:eastAsia="ru-RU"/>
        </w:rPr>
        <w:t>ивті жаттығулар жүйесі әзірленді</w:t>
      </w:r>
      <w:r w:rsidRPr="00717F6F">
        <w:rPr>
          <w:rFonts w:ascii="Times New Roman" w:hAnsi="Times New Roman"/>
          <w:bCs/>
          <w:sz w:val="28"/>
          <w:szCs w:val="28"/>
          <w:lang w:val="kk-KZ" w:eastAsia="ru-RU"/>
        </w:rPr>
        <w:t>.</w:t>
      </w:r>
    </w:p>
    <w:p w14:paraId="1ECC6661" w14:textId="408B44E0" w:rsidR="00962434" w:rsidRPr="00717F6F" w:rsidRDefault="00962434" w:rsidP="004B2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b/>
          <w:sz w:val="28"/>
          <w:szCs w:val="28"/>
          <w:lang w:val="kk-KZ" w:eastAsia="ru-RU"/>
        </w:rPr>
        <w:t>Үшінші кезең</w:t>
      </w:r>
      <w:r w:rsidR="00225B3D" w:rsidRPr="00717F6F">
        <w:rPr>
          <w:rFonts w:ascii="Times New Roman" w:hAnsi="Times New Roman"/>
          <w:b/>
          <w:sz w:val="28"/>
          <w:szCs w:val="28"/>
          <w:lang w:val="kk-KZ" w:eastAsia="ru-RU"/>
        </w:rPr>
        <w:t>де</w:t>
      </w:r>
      <w:r w:rsidRPr="00717F6F">
        <w:rPr>
          <w:rFonts w:ascii="Times New Roman" w:hAnsi="Times New Roman"/>
          <w:b/>
          <w:sz w:val="28"/>
          <w:szCs w:val="28"/>
          <w:lang w:val="kk-KZ" w:eastAsia="ru-RU"/>
        </w:rPr>
        <w:t xml:space="preserve"> (2019-2020 жж.) – </w:t>
      </w:r>
      <w:r w:rsidR="00E72682" w:rsidRPr="00717F6F">
        <w:rPr>
          <w:rFonts w:ascii="Times New Roman" w:hAnsi="Times New Roman"/>
          <w:sz w:val="28"/>
          <w:szCs w:val="28"/>
          <w:lang w:val="kk-KZ" w:eastAsia="ru-RU"/>
        </w:rPr>
        <w:t>тәжірибелі</w:t>
      </w:r>
      <w:r w:rsidR="00A77ECE">
        <w:rPr>
          <w:rFonts w:ascii="Times New Roman" w:hAnsi="Times New Roman"/>
          <w:sz w:val="28"/>
          <w:szCs w:val="28"/>
          <w:lang w:val="kk-KZ" w:eastAsia="ru-RU"/>
        </w:rPr>
        <w:t xml:space="preserve">к </w:t>
      </w:r>
      <w:r w:rsidR="00E72682" w:rsidRPr="00717F6F">
        <w:rPr>
          <w:rFonts w:ascii="Times New Roman" w:hAnsi="Times New Roman"/>
          <w:sz w:val="28"/>
          <w:szCs w:val="28"/>
          <w:lang w:val="kk-KZ" w:eastAsia="ru-RU"/>
        </w:rPr>
        <w:t>эксперимент</w:t>
      </w:r>
      <w:r w:rsidR="000060E0" w:rsidRPr="00717F6F">
        <w:rPr>
          <w:rFonts w:ascii="Times New Roman" w:hAnsi="Times New Roman"/>
          <w:sz w:val="28"/>
          <w:szCs w:val="28"/>
          <w:lang w:val="kk-KZ" w:eastAsia="ru-RU"/>
        </w:rPr>
        <w:t xml:space="preserve">тік жұмыс </w:t>
      </w:r>
      <w:r w:rsidR="00225B3D" w:rsidRPr="00717F6F">
        <w:rPr>
          <w:rFonts w:ascii="Times New Roman" w:hAnsi="Times New Roman"/>
          <w:sz w:val="28"/>
          <w:szCs w:val="28"/>
          <w:lang w:val="kk-KZ" w:eastAsia="ru-RU"/>
        </w:rPr>
        <w:t xml:space="preserve">барысында </w:t>
      </w:r>
      <w:r w:rsidR="000060E0" w:rsidRPr="00717F6F">
        <w:rPr>
          <w:rFonts w:ascii="Times New Roman" w:hAnsi="Times New Roman"/>
          <w:sz w:val="28"/>
          <w:szCs w:val="28"/>
          <w:lang w:val="kk-KZ" w:eastAsia="ru-RU"/>
        </w:rPr>
        <w:t xml:space="preserve">алынған </w:t>
      </w:r>
      <w:r w:rsidR="00225B3D" w:rsidRPr="00717F6F">
        <w:rPr>
          <w:rFonts w:ascii="Times New Roman" w:hAnsi="Times New Roman"/>
          <w:sz w:val="28"/>
          <w:szCs w:val="28"/>
          <w:lang w:val="kk-KZ" w:eastAsia="ru-RU"/>
        </w:rPr>
        <w:t xml:space="preserve">нәтижелер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жүйел</w:t>
      </w:r>
      <w:r w:rsidR="000060E0" w:rsidRPr="00717F6F">
        <w:rPr>
          <w:rFonts w:ascii="Times New Roman" w:hAnsi="Times New Roman"/>
          <w:sz w:val="28"/>
          <w:szCs w:val="28"/>
          <w:lang w:val="kk-KZ" w:eastAsia="ru-RU"/>
        </w:rPr>
        <w:t>ен</w:t>
      </w:r>
      <w:r w:rsidR="00225B3D" w:rsidRPr="00717F6F">
        <w:rPr>
          <w:rFonts w:ascii="Times New Roman" w:hAnsi="Times New Roman"/>
          <w:sz w:val="28"/>
          <w:szCs w:val="28"/>
          <w:lang w:val="kk-KZ" w:eastAsia="ru-RU"/>
        </w:rPr>
        <w:t xml:space="preserve">іп, өңделді және қорытындыланды, </w:t>
      </w:r>
      <w:r w:rsidR="00E72682" w:rsidRPr="00717F6F">
        <w:rPr>
          <w:rFonts w:ascii="Times New Roman" w:hAnsi="Times New Roman"/>
          <w:sz w:val="28"/>
          <w:szCs w:val="28"/>
          <w:lang w:val="kk-KZ" w:eastAsia="ru-RU"/>
        </w:rPr>
        <w:t>бастауыш мектеп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болашақ шет</w:t>
      </w:r>
      <w:r w:rsidR="00E72682" w:rsidRPr="00717F6F">
        <w:rPr>
          <w:rFonts w:ascii="Times New Roman" w:hAnsi="Times New Roman"/>
          <w:sz w:val="28"/>
          <w:szCs w:val="28"/>
          <w:lang w:val="kk-KZ" w:eastAsia="ru-RU"/>
        </w:rPr>
        <w:t>ел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тіл</w:t>
      </w:r>
      <w:r w:rsidR="00E72682" w:rsidRPr="00717F6F">
        <w:rPr>
          <w:rFonts w:ascii="Times New Roman" w:hAnsi="Times New Roman"/>
          <w:sz w:val="28"/>
          <w:szCs w:val="28"/>
          <w:lang w:val="kk-KZ" w:eastAsia="ru-RU"/>
        </w:rPr>
        <w:t>і мұғалімдерінің</w:t>
      </w:r>
      <w:r w:rsidR="0005070E" w:rsidRPr="00717F6F">
        <w:rPr>
          <w:rFonts w:ascii="Times New Roman" w:hAnsi="Times New Roman"/>
          <w:sz w:val="28"/>
          <w:szCs w:val="28"/>
          <w:lang w:val="kk-KZ" w:eastAsia="ru-RU"/>
        </w:rPr>
        <w:t xml:space="preserve"> кәсіби-когнитивті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-коммуникативтік </w:t>
      </w:r>
      <w:r w:rsidR="00E72682" w:rsidRPr="00717F6F">
        <w:rPr>
          <w:rFonts w:ascii="Times New Roman" w:hAnsi="Times New Roman"/>
          <w:sz w:val="28"/>
          <w:szCs w:val="28"/>
          <w:lang w:val="kk-KZ" w:eastAsia="ru-RU"/>
        </w:rPr>
        <w:t xml:space="preserve">компетенциясын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зерт</w:t>
      </w:r>
      <w:r w:rsidR="000060E0" w:rsidRPr="00717F6F">
        <w:rPr>
          <w:rFonts w:ascii="Times New Roman" w:hAnsi="Times New Roman"/>
          <w:sz w:val="28"/>
          <w:szCs w:val="28"/>
          <w:lang w:val="kk-KZ" w:eastAsia="ru-RU"/>
        </w:rPr>
        <w:t>теудің перспективалық бағыттары анықталды</w:t>
      </w:r>
      <w:r w:rsidR="00E72682" w:rsidRPr="00717F6F">
        <w:rPr>
          <w:rFonts w:ascii="Times New Roman" w:hAnsi="Times New Roman"/>
          <w:sz w:val="28"/>
          <w:szCs w:val="28"/>
          <w:lang w:val="kk-KZ" w:eastAsia="ru-RU"/>
        </w:rPr>
        <w:t>,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 xml:space="preserve"> ұсыныстар</w:t>
      </w:r>
      <w:r w:rsidR="000060E0" w:rsidRPr="00717F6F">
        <w:rPr>
          <w:rFonts w:ascii="Times New Roman" w:hAnsi="Times New Roman"/>
          <w:sz w:val="28"/>
          <w:szCs w:val="28"/>
          <w:lang w:val="kk-KZ" w:eastAsia="ru-RU"/>
        </w:rPr>
        <w:t xml:space="preserve"> әзірленді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,</w:t>
      </w:r>
      <w:r w:rsidR="00225B3D" w:rsidRPr="00717F6F">
        <w:rPr>
          <w:rFonts w:ascii="Times New Roman" w:hAnsi="Times New Roman"/>
          <w:sz w:val="28"/>
          <w:szCs w:val="28"/>
          <w:lang w:val="kk-KZ" w:eastAsia="ru-RU"/>
        </w:rPr>
        <w:t xml:space="preserve"> оқу</w:t>
      </w:r>
      <w:r w:rsidR="002B4C4B" w:rsidRPr="00717F6F">
        <w:rPr>
          <w:rFonts w:ascii="Times New Roman" w:hAnsi="Times New Roman"/>
          <w:sz w:val="28"/>
          <w:szCs w:val="28"/>
          <w:lang w:val="kk-KZ" w:eastAsia="ru-RU"/>
        </w:rPr>
        <w:t xml:space="preserve"> құралдары басылым  </w:t>
      </w:r>
      <w:r w:rsidR="008E0F13" w:rsidRPr="00717F6F">
        <w:rPr>
          <w:rFonts w:ascii="Times New Roman" w:hAnsi="Times New Roman"/>
          <w:sz w:val="28"/>
          <w:szCs w:val="28"/>
          <w:lang w:val="kk-KZ" w:eastAsia="ru-RU"/>
        </w:rPr>
        <w:t xml:space="preserve">көрді </w:t>
      </w:r>
      <w:r w:rsidR="00A93400" w:rsidRPr="00717F6F">
        <w:rPr>
          <w:rFonts w:ascii="Times New Roman" w:hAnsi="Times New Roman"/>
          <w:sz w:val="28"/>
          <w:szCs w:val="28"/>
          <w:lang w:val="kk-KZ" w:eastAsia="ru-RU"/>
        </w:rPr>
        <w:t xml:space="preserve">әдебиеттер </w:t>
      </w:r>
      <w:r w:rsidR="002B4C4B" w:rsidRPr="00717F6F">
        <w:rPr>
          <w:rFonts w:ascii="Times New Roman" w:hAnsi="Times New Roman"/>
          <w:sz w:val="28"/>
          <w:szCs w:val="28"/>
          <w:lang w:val="kk-KZ" w:eastAsia="ru-RU"/>
        </w:rPr>
        <w:t>жүйеге келтіріліп, диссертация талапқа сай рәсімделді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.</w:t>
      </w:r>
    </w:p>
    <w:p w14:paraId="22805EB9" w14:textId="7546AC7C" w:rsidR="004B23A1" w:rsidRPr="00717F6F" w:rsidRDefault="004B23A1" w:rsidP="004B23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b/>
          <w:sz w:val="28"/>
          <w:szCs w:val="28"/>
          <w:lang w:val="kk-KZ" w:eastAsia="ru-RU"/>
        </w:rPr>
        <w:t xml:space="preserve">Зерттеудің ғылыми жаңалығы мен  теориялық </w:t>
      </w:r>
      <w:r w:rsidR="00360177" w:rsidRPr="00717F6F">
        <w:rPr>
          <w:rFonts w:ascii="Times New Roman" w:hAnsi="Times New Roman"/>
          <w:b/>
          <w:sz w:val="28"/>
          <w:szCs w:val="28"/>
          <w:lang w:val="kk-KZ" w:eastAsia="ru-RU"/>
        </w:rPr>
        <w:t>мәні</w:t>
      </w:r>
      <w:r w:rsidRPr="00717F6F">
        <w:rPr>
          <w:rFonts w:ascii="Times New Roman" w:hAnsi="Times New Roman"/>
          <w:b/>
          <w:sz w:val="28"/>
          <w:szCs w:val="28"/>
          <w:lang w:val="kk-KZ" w:eastAsia="ru-RU"/>
        </w:rPr>
        <w:t xml:space="preserve">. </w:t>
      </w:r>
    </w:p>
    <w:p w14:paraId="31BE9DA0" w14:textId="04F51BD9" w:rsidR="00944057" w:rsidRPr="00717F6F" w:rsidRDefault="000F0D72" w:rsidP="00AD7F76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Б</w:t>
      </w:r>
      <w:r w:rsidR="005D7679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олашақ бастауыш мектеп шетел тілі мұғалімдерінің кәсіби-когнитивті</w:t>
      </w:r>
      <w:r w:rsidR="00A7509A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-коммуникативтік компетенциясы</w:t>
      </w:r>
      <w:r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A7509A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мәні</w:t>
      </w:r>
      <w:r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негізделді және оның</w:t>
      </w:r>
      <w:r w:rsidR="00A7509A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D7679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лингвомәдени, кәсіби-ақпараттық</w:t>
      </w:r>
      <w:r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5D7679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лингводидактикалық субкомпетенциялардан тұратын </w:t>
      </w:r>
      <w:r w:rsidR="004B1F73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құрылым</w:t>
      </w:r>
      <w:r w:rsidR="00E96D58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ы </w:t>
      </w:r>
      <w:r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анықталды</w:t>
      </w:r>
      <w:r w:rsidR="004B1F73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="005D7679" w:rsidRPr="00717F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8B1C25D" w14:textId="2D45E9BF" w:rsidR="008E0285" w:rsidRPr="00717F6F" w:rsidRDefault="008A2A88" w:rsidP="008E0285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sz w:val="28"/>
          <w:szCs w:val="28"/>
          <w:lang w:val="kk-KZ" w:eastAsia="ru-RU"/>
        </w:rPr>
        <w:t>Б</w:t>
      </w:r>
      <w:r w:rsidR="008E0285" w:rsidRPr="00717F6F">
        <w:rPr>
          <w:rFonts w:ascii="Times New Roman" w:hAnsi="Times New Roman"/>
          <w:sz w:val="28"/>
          <w:szCs w:val="28"/>
          <w:lang w:val="kk-KZ" w:eastAsia="ru-RU"/>
        </w:rPr>
        <w:t xml:space="preserve">олашақ мұғалімдерді даярлауда өзара байланысты технологияларды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(</w:t>
      </w:r>
      <w:r w:rsidR="008E0285" w:rsidRPr="00717F6F">
        <w:rPr>
          <w:rFonts w:ascii="Times New Roman" w:hAnsi="Times New Roman"/>
          <w:sz w:val="28"/>
          <w:szCs w:val="28"/>
          <w:lang w:val="kk-KZ" w:eastAsia="ru-RU"/>
        </w:rPr>
        <w:t>ойын, интерактивті, кейстерді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)</w:t>
      </w:r>
      <w:r w:rsidR="008E0285" w:rsidRPr="00717F6F">
        <w:rPr>
          <w:rFonts w:ascii="Times New Roman" w:hAnsi="Times New Roman"/>
          <w:sz w:val="28"/>
          <w:szCs w:val="28"/>
          <w:lang w:val="kk-KZ" w:eastAsia="ru-RU"/>
        </w:rPr>
        <w:t xml:space="preserve"> кіріктіретін кәсіби-</w:t>
      </w:r>
      <w:r w:rsidR="0005070E" w:rsidRPr="00717F6F">
        <w:rPr>
          <w:rFonts w:ascii="Times New Roman" w:hAnsi="Times New Roman"/>
          <w:sz w:val="28"/>
          <w:szCs w:val="28"/>
          <w:lang w:val="kk-KZ" w:eastAsia="ru-RU"/>
        </w:rPr>
        <w:t>когнитивті</w:t>
      </w:r>
      <w:r w:rsidR="008E0285" w:rsidRPr="00717F6F">
        <w:rPr>
          <w:rFonts w:ascii="Times New Roman" w:hAnsi="Times New Roman"/>
          <w:sz w:val="28"/>
          <w:szCs w:val="28"/>
          <w:lang w:val="kk-KZ" w:eastAsia="ru-RU"/>
        </w:rPr>
        <w:t xml:space="preserve">-коммуникативтік </w:t>
      </w:r>
      <w:r w:rsidR="006403DD" w:rsidRPr="00717F6F">
        <w:rPr>
          <w:rFonts w:ascii="Times New Roman" w:hAnsi="Times New Roman"/>
          <w:sz w:val="28"/>
          <w:szCs w:val="28"/>
          <w:lang w:val="kk-KZ" w:eastAsia="ru-RU"/>
        </w:rPr>
        <w:t xml:space="preserve">компетенциясының </w:t>
      </w:r>
      <w:r w:rsidR="008E0285" w:rsidRPr="00717F6F">
        <w:rPr>
          <w:rFonts w:ascii="Times New Roman" w:hAnsi="Times New Roman"/>
          <w:sz w:val="28"/>
          <w:szCs w:val="28"/>
          <w:lang w:val="kk-KZ" w:eastAsia="ru-RU"/>
        </w:rPr>
        <w:t>әдістемелік</w:t>
      </w:r>
      <w:r w:rsidR="006403DD" w:rsidRPr="00717F6F">
        <w:rPr>
          <w:rFonts w:ascii="Times New Roman" w:hAnsi="Times New Roman"/>
          <w:sz w:val="28"/>
          <w:szCs w:val="28"/>
          <w:lang w:val="kk-KZ" w:eastAsia="ru-RU"/>
        </w:rPr>
        <w:t xml:space="preserve"> моделі</w:t>
      </w:r>
      <w:r w:rsidR="008E0285" w:rsidRPr="00717F6F">
        <w:rPr>
          <w:rFonts w:ascii="Times New Roman" w:hAnsi="Times New Roman"/>
          <w:sz w:val="28"/>
          <w:szCs w:val="28"/>
          <w:lang w:val="kk-KZ" w:eastAsia="ru-RU"/>
        </w:rPr>
        <w:t xml:space="preserve"> әзірленді</w:t>
      </w:r>
      <w:r w:rsidR="006403DD" w:rsidRPr="00717F6F">
        <w:rPr>
          <w:rFonts w:ascii="Times New Roman" w:hAnsi="Times New Roman"/>
          <w:sz w:val="28"/>
          <w:szCs w:val="28"/>
          <w:lang w:val="kk-KZ" w:eastAsia="ru-RU"/>
        </w:rPr>
        <w:t xml:space="preserve"> және бастауыш мектеп</w:t>
      </w:r>
      <w:r w:rsidR="008E0285" w:rsidRPr="00717F6F">
        <w:rPr>
          <w:rFonts w:ascii="Times New Roman" w:hAnsi="Times New Roman"/>
          <w:sz w:val="28"/>
          <w:szCs w:val="28"/>
          <w:lang w:val="kk-KZ" w:eastAsia="ru-RU"/>
        </w:rPr>
        <w:t xml:space="preserve"> болашақ шет</w:t>
      </w:r>
      <w:r w:rsidR="006403DD" w:rsidRPr="00717F6F">
        <w:rPr>
          <w:rFonts w:ascii="Times New Roman" w:hAnsi="Times New Roman"/>
          <w:sz w:val="28"/>
          <w:szCs w:val="28"/>
          <w:lang w:val="kk-KZ" w:eastAsia="ru-RU"/>
        </w:rPr>
        <w:t>ел</w:t>
      </w:r>
      <w:r w:rsidR="008E0285" w:rsidRPr="00717F6F">
        <w:rPr>
          <w:rFonts w:ascii="Times New Roman" w:hAnsi="Times New Roman"/>
          <w:sz w:val="28"/>
          <w:szCs w:val="28"/>
          <w:lang w:val="kk-KZ" w:eastAsia="ru-RU"/>
        </w:rPr>
        <w:t xml:space="preserve"> тілі мұғалімдерін даярлаудың дидактикалық шарттары</w:t>
      </w:r>
      <w:r w:rsidR="00637E9F" w:rsidRPr="00717F6F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(</w:t>
      </w:r>
      <w:r w:rsidR="00637E9F" w:rsidRPr="00717F6F">
        <w:rPr>
          <w:rFonts w:ascii="Times New Roman" w:hAnsi="Times New Roman"/>
          <w:sz w:val="28"/>
          <w:szCs w:val="28"/>
          <w:lang w:val="kk-KZ" w:eastAsia="ru-RU"/>
        </w:rPr>
        <w:t xml:space="preserve">болашақ мұғалімдерге шетел </w:t>
      </w:r>
      <w:r w:rsidR="008E0285" w:rsidRPr="00717F6F">
        <w:rPr>
          <w:rFonts w:ascii="Times New Roman" w:hAnsi="Times New Roman"/>
          <w:sz w:val="28"/>
          <w:szCs w:val="28"/>
          <w:lang w:val="kk-KZ" w:eastAsia="ru-RU"/>
        </w:rPr>
        <w:t xml:space="preserve">тілін оқытудың мақсаты </w:t>
      </w:r>
      <w:r w:rsidR="00637E9F" w:rsidRPr="00717F6F">
        <w:rPr>
          <w:rFonts w:ascii="Times New Roman" w:hAnsi="Times New Roman"/>
          <w:sz w:val="28"/>
          <w:szCs w:val="28"/>
          <w:lang w:val="kk-KZ" w:eastAsia="ru-RU"/>
        </w:rPr>
        <w:t>мен міндеттері</w:t>
      </w:r>
      <w:r w:rsidR="00E85ECA" w:rsidRPr="00717F6F">
        <w:rPr>
          <w:rFonts w:ascii="Times New Roman" w:hAnsi="Times New Roman"/>
          <w:sz w:val="28"/>
          <w:szCs w:val="28"/>
          <w:lang w:val="kk-KZ" w:eastAsia="ru-RU"/>
        </w:rPr>
        <w:t>нде</w:t>
      </w:r>
      <w:r w:rsidR="00637E9F" w:rsidRPr="00717F6F">
        <w:rPr>
          <w:rFonts w:ascii="Times New Roman" w:hAnsi="Times New Roman"/>
          <w:sz w:val="28"/>
          <w:szCs w:val="28"/>
          <w:lang w:val="kk-KZ" w:eastAsia="ru-RU"/>
        </w:rPr>
        <w:t xml:space="preserve"> кәсіби даярлау</w:t>
      </w:r>
      <w:r w:rsidR="008E0285" w:rsidRPr="00717F6F">
        <w:rPr>
          <w:rFonts w:ascii="Times New Roman" w:hAnsi="Times New Roman"/>
          <w:sz w:val="28"/>
          <w:szCs w:val="28"/>
          <w:lang w:val="kk-KZ" w:eastAsia="ru-RU"/>
        </w:rPr>
        <w:t xml:space="preserve"> сапасын арттыруға бағыттау; болашақ мұғалімдерді шет</w:t>
      </w:r>
      <w:r w:rsidR="004560D2" w:rsidRPr="00717F6F">
        <w:rPr>
          <w:rFonts w:ascii="Times New Roman" w:hAnsi="Times New Roman"/>
          <w:sz w:val="28"/>
          <w:szCs w:val="28"/>
          <w:lang w:val="kk-KZ" w:eastAsia="ru-RU"/>
        </w:rPr>
        <w:t>ел</w:t>
      </w:r>
      <w:r w:rsidR="008E0285" w:rsidRPr="00717F6F">
        <w:rPr>
          <w:rFonts w:ascii="Times New Roman" w:hAnsi="Times New Roman"/>
          <w:sz w:val="28"/>
          <w:szCs w:val="28"/>
          <w:lang w:val="kk-KZ" w:eastAsia="ru-RU"/>
        </w:rPr>
        <w:t xml:space="preserve"> тіліндегі коммуникативтік-</w:t>
      </w:r>
      <w:r w:rsidR="004560D2" w:rsidRPr="00717F6F">
        <w:rPr>
          <w:rFonts w:ascii="Times New Roman" w:hAnsi="Times New Roman"/>
          <w:sz w:val="28"/>
          <w:szCs w:val="28"/>
          <w:lang w:val="kk-KZ" w:eastAsia="ru-RU"/>
        </w:rPr>
        <w:t>когнитивтік</w:t>
      </w:r>
      <w:r w:rsidR="008E0285" w:rsidRPr="00717F6F">
        <w:rPr>
          <w:rFonts w:ascii="Times New Roman" w:hAnsi="Times New Roman"/>
          <w:sz w:val="28"/>
          <w:szCs w:val="28"/>
          <w:lang w:val="kk-KZ" w:eastAsia="ru-RU"/>
        </w:rPr>
        <w:t xml:space="preserve"> іс-әрекетке баулу; </w:t>
      </w:r>
      <w:r w:rsidR="005B7188" w:rsidRPr="00717F6F">
        <w:rPr>
          <w:rFonts w:ascii="Times New Roman" w:hAnsi="Times New Roman"/>
          <w:sz w:val="28"/>
          <w:szCs w:val="28"/>
          <w:lang w:val="kk-KZ" w:eastAsia="ru-RU"/>
        </w:rPr>
        <w:t>ақпарттық-коммуникациялық</w:t>
      </w:r>
      <w:r w:rsidR="008E0285" w:rsidRPr="00717F6F">
        <w:rPr>
          <w:rFonts w:ascii="Times New Roman" w:hAnsi="Times New Roman"/>
          <w:sz w:val="28"/>
          <w:szCs w:val="28"/>
          <w:lang w:val="kk-KZ" w:eastAsia="ru-RU"/>
        </w:rPr>
        <w:t xml:space="preserve"> технологиялары негізінде оқу үдерісі шығармашылық бағыттылығы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)</w:t>
      </w:r>
      <w:r w:rsidRPr="00717F6F">
        <w:rPr>
          <w:lang w:val="kk-KZ"/>
        </w:rPr>
        <w:t xml:space="preserve"> </w:t>
      </w:r>
      <w:r w:rsidRPr="00717F6F">
        <w:rPr>
          <w:rFonts w:ascii="Times New Roman" w:hAnsi="Times New Roman"/>
          <w:sz w:val="28"/>
          <w:szCs w:val="28"/>
          <w:lang w:val="kk-KZ" w:eastAsia="ru-RU"/>
        </w:rPr>
        <w:t>анықталды</w:t>
      </w:r>
      <w:r w:rsidR="008E0285" w:rsidRPr="00717F6F">
        <w:rPr>
          <w:rFonts w:ascii="Times New Roman" w:hAnsi="Times New Roman"/>
          <w:sz w:val="28"/>
          <w:szCs w:val="28"/>
          <w:lang w:val="kk-KZ" w:eastAsia="ru-RU"/>
        </w:rPr>
        <w:t>.</w:t>
      </w:r>
    </w:p>
    <w:p w14:paraId="567A4F50" w14:textId="178B7EC5" w:rsidR="00944057" w:rsidRPr="00717F6F" w:rsidRDefault="008A2A88" w:rsidP="00AD7F76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sz w:val="28"/>
          <w:szCs w:val="28"/>
          <w:lang w:val="kk-KZ" w:eastAsia="ru-RU"/>
        </w:rPr>
        <w:t>К</w:t>
      </w:r>
      <w:r w:rsidR="002763B7" w:rsidRPr="00717F6F">
        <w:rPr>
          <w:rFonts w:ascii="Times New Roman" w:hAnsi="Times New Roman"/>
          <w:sz w:val="28"/>
          <w:szCs w:val="28"/>
          <w:lang w:val="kk-KZ" w:eastAsia="ru-RU"/>
        </w:rPr>
        <w:t>огнитивті</w:t>
      </w:r>
      <w:r w:rsidR="00843E42" w:rsidRPr="00717F6F">
        <w:rPr>
          <w:rFonts w:ascii="Times New Roman" w:hAnsi="Times New Roman"/>
          <w:sz w:val="28"/>
          <w:szCs w:val="28"/>
          <w:lang w:val="kk-KZ" w:eastAsia="ru-RU"/>
        </w:rPr>
        <w:t>-лингв</w:t>
      </w:r>
      <w:r w:rsidR="002763B7" w:rsidRPr="00717F6F">
        <w:rPr>
          <w:rFonts w:ascii="Times New Roman" w:hAnsi="Times New Roman"/>
          <w:sz w:val="28"/>
          <w:szCs w:val="28"/>
          <w:lang w:val="kk-KZ" w:eastAsia="ru-RU"/>
        </w:rPr>
        <w:t>омәдени, құзырлық, интерактивті</w:t>
      </w:r>
      <w:r w:rsidR="00843E42" w:rsidRPr="00717F6F">
        <w:rPr>
          <w:rFonts w:ascii="Times New Roman" w:hAnsi="Times New Roman"/>
          <w:sz w:val="28"/>
          <w:szCs w:val="28"/>
          <w:lang w:val="kk-KZ" w:eastAsia="ru-RU"/>
        </w:rPr>
        <w:t xml:space="preserve">-дидактикалық тәсілдер </w:t>
      </w:r>
      <w:r w:rsidR="005B7188" w:rsidRPr="00717F6F">
        <w:rPr>
          <w:rFonts w:ascii="Times New Roman" w:hAnsi="Times New Roman"/>
          <w:sz w:val="28"/>
          <w:szCs w:val="28"/>
          <w:lang w:val="kk-KZ" w:eastAsia="ru-RU"/>
        </w:rPr>
        <w:t xml:space="preserve">жиынтығынан </w:t>
      </w:r>
      <w:r w:rsidR="00843E42" w:rsidRPr="00717F6F">
        <w:rPr>
          <w:rFonts w:ascii="Times New Roman" w:hAnsi="Times New Roman"/>
          <w:sz w:val="28"/>
          <w:szCs w:val="28"/>
          <w:lang w:val="kk-KZ" w:eastAsia="ru-RU"/>
        </w:rPr>
        <w:t xml:space="preserve">қамтыған және когнитивтік-іс-әрекет, ақпараттық-интерактивті және селективті-коммуникативтік ғылыми </w:t>
      </w:r>
      <w:r w:rsidR="001C33BA" w:rsidRPr="00717F6F">
        <w:rPr>
          <w:rFonts w:ascii="Times New Roman" w:hAnsi="Times New Roman"/>
          <w:sz w:val="28"/>
          <w:szCs w:val="28"/>
          <w:lang w:val="kk-KZ" w:eastAsia="ru-RU"/>
        </w:rPr>
        <w:t xml:space="preserve">принциптермен </w:t>
      </w:r>
      <w:r w:rsidR="00843E42" w:rsidRPr="00717F6F">
        <w:rPr>
          <w:rFonts w:ascii="Times New Roman" w:hAnsi="Times New Roman"/>
          <w:sz w:val="28"/>
          <w:szCs w:val="28"/>
          <w:lang w:val="kk-KZ" w:eastAsia="ru-RU"/>
        </w:rPr>
        <w:t>байланыстағы бастауыш мектеп болашақ ағылшын тілі мұғалімдерін даярлаудың кәсіби концепті анықталып, сипаттама берілді;</w:t>
      </w:r>
    </w:p>
    <w:p w14:paraId="2D418EB3" w14:textId="367313EC" w:rsidR="00C14972" w:rsidRPr="00717F6F" w:rsidRDefault="008A2A88" w:rsidP="00F0553B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sz w:val="28"/>
          <w:szCs w:val="28"/>
          <w:lang w:val="kk-KZ" w:eastAsia="ru-RU"/>
        </w:rPr>
        <w:t>Б</w:t>
      </w:r>
      <w:r w:rsidR="00F0553B" w:rsidRPr="00717F6F">
        <w:rPr>
          <w:rFonts w:ascii="Times New Roman" w:hAnsi="Times New Roman"/>
          <w:sz w:val="28"/>
          <w:szCs w:val="28"/>
          <w:lang w:val="kk-KZ" w:eastAsia="ru-RU"/>
        </w:rPr>
        <w:t>астауыш мектепте шет</w:t>
      </w:r>
      <w:r w:rsidR="00D65D71" w:rsidRPr="00717F6F">
        <w:rPr>
          <w:rFonts w:ascii="Times New Roman" w:hAnsi="Times New Roman"/>
          <w:sz w:val="28"/>
          <w:szCs w:val="28"/>
          <w:lang w:val="kk-KZ" w:eastAsia="ru-RU"/>
        </w:rPr>
        <w:t>ел</w:t>
      </w:r>
      <w:r w:rsidR="00070184" w:rsidRPr="00717F6F">
        <w:rPr>
          <w:rFonts w:ascii="Times New Roman" w:hAnsi="Times New Roman"/>
          <w:sz w:val="28"/>
          <w:szCs w:val="28"/>
          <w:lang w:val="kk-KZ" w:eastAsia="ru-RU"/>
        </w:rPr>
        <w:t xml:space="preserve"> тілдерін оқытуға дайындықты</w:t>
      </w:r>
      <w:r w:rsidR="00F0553B" w:rsidRPr="00717F6F">
        <w:rPr>
          <w:rFonts w:ascii="Times New Roman" w:hAnsi="Times New Roman"/>
          <w:sz w:val="28"/>
          <w:szCs w:val="28"/>
          <w:lang w:val="kk-KZ" w:eastAsia="ru-RU"/>
        </w:rPr>
        <w:t xml:space="preserve"> үйлестіруге мүмкіндік беретін </w:t>
      </w:r>
      <w:r w:rsidR="00070184" w:rsidRPr="00717F6F">
        <w:rPr>
          <w:rFonts w:ascii="Times New Roman" w:hAnsi="Times New Roman"/>
          <w:sz w:val="28"/>
          <w:szCs w:val="28"/>
          <w:lang w:val="kk-KZ" w:eastAsia="ru-RU"/>
        </w:rPr>
        <w:t xml:space="preserve">субкомпетенциялар </w:t>
      </w:r>
      <w:r w:rsidR="00F0553B" w:rsidRPr="00717F6F">
        <w:rPr>
          <w:rFonts w:ascii="Times New Roman" w:hAnsi="Times New Roman"/>
          <w:sz w:val="28"/>
          <w:szCs w:val="28"/>
          <w:lang w:val="kk-KZ" w:eastAsia="ru-RU"/>
        </w:rPr>
        <w:t xml:space="preserve">құрылымына сәйкес </w:t>
      </w:r>
      <w:r w:rsidR="005B7188" w:rsidRPr="00717F6F">
        <w:rPr>
          <w:rFonts w:ascii="Times New Roman" w:hAnsi="Times New Roman"/>
          <w:sz w:val="28"/>
          <w:szCs w:val="28"/>
          <w:lang w:val="kk-KZ" w:eastAsia="ru-RU"/>
        </w:rPr>
        <w:t>ақпарттық-коммуникациялық технологияларын</w:t>
      </w:r>
      <w:r w:rsidR="00F0553B" w:rsidRPr="00717F6F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070184" w:rsidRPr="00717F6F">
        <w:rPr>
          <w:rFonts w:ascii="Times New Roman" w:hAnsi="Times New Roman"/>
          <w:sz w:val="28"/>
          <w:szCs w:val="28"/>
          <w:lang w:val="kk-KZ" w:eastAsia="ru-RU"/>
        </w:rPr>
        <w:t>қолдану арқылы интегративті-</w:t>
      </w:r>
      <w:r w:rsidR="00F0553B" w:rsidRPr="00717F6F">
        <w:rPr>
          <w:rFonts w:ascii="Times New Roman" w:hAnsi="Times New Roman"/>
          <w:sz w:val="28"/>
          <w:szCs w:val="28"/>
          <w:lang w:val="kk-KZ" w:eastAsia="ru-RU"/>
        </w:rPr>
        <w:t>интерактивті</w:t>
      </w:r>
      <w:r w:rsidR="00070184" w:rsidRPr="00717F6F">
        <w:rPr>
          <w:rFonts w:ascii="Times New Roman" w:hAnsi="Times New Roman"/>
          <w:sz w:val="28"/>
          <w:szCs w:val="28"/>
          <w:lang w:val="kk-KZ" w:eastAsia="ru-RU"/>
        </w:rPr>
        <w:t>к</w:t>
      </w:r>
      <w:r w:rsidR="00F0553B" w:rsidRPr="00717F6F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070184" w:rsidRPr="00717F6F">
        <w:rPr>
          <w:rFonts w:ascii="Times New Roman" w:hAnsi="Times New Roman"/>
          <w:sz w:val="28"/>
          <w:szCs w:val="28"/>
          <w:lang w:val="kk-KZ" w:eastAsia="ru-RU"/>
        </w:rPr>
        <w:t xml:space="preserve">жаттығулар </w:t>
      </w:r>
      <w:r w:rsidR="00F0553B" w:rsidRPr="00717F6F">
        <w:rPr>
          <w:rFonts w:ascii="Times New Roman" w:hAnsi="Times New Roman"/>
          <w:sz w:val="28"/>
          <w:szCs w:val="28"/>
          <w:lang w:val="kk-KZ" w:eastAsia="ru-RU"/>
        </w:rPr>
        <w:t>жүйесі әзірленді.</w:t>
      </w:r>
    </w:p>
    <w:p w14:paraId="470C2C50" w14:textId="52F2DFA4" w:rsidR="00C14972" w:rsidRPr="00717F6F" w:rsidRDefault="008A2A88" w:rsidP="0009563E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sz w:val="28"/>
          <w:szCs w:val="28"/>
          <w:lang w:val="kk-KZ" w:eastAsia="ru-RU"/>
        </w:rPr>
        <w:t>Қ</w:t>
      </w:r>
      <w:r w:rsidR="0009563E" w:rsidRPr="00717F6F">
        <w:rPr>
          <w:rFonts w:ascii="Times New Roman" w:hAnsi="Times New Roman"/>
          <w:sz w:val="28"/>
          <w:szCs w:val="28"/>
          <w:lang w:val="kk-KZ" w:eastAsia="ru-RU"/>
        </w:rPr>
        <w:t xml:space="preserve">ұрастырылған модульдік бағдарлама негізінде </w:t>
      </w:r>
      <w:r w:rsidR="005B7188" w:rsidRPr="00717F6F">
        <w:rPr>
          <w:rFonts w:ascii="Times New Roman" w:hAnsi="Times New Roman"/>
          <w:sz w:val="28"/>
          <w:szCs w:val="28"/>
          <w:lang w:val="kk-KZ" w:eastAsia="ru-RU"/>
        </w:rPr>
        <w:t xml:space="preserve">ақпарттық-коммуникациялық </w:t>
      </w:r>
      <w:r w:rsidR="0009563E" w:rsidRPr="00717F6F">
        <w:rPr>
          <w:rFonts w:ascii="Times New Roman" w:hAnsi="Times New Roman"/>
          <w:sz w:val="28"/>
          <w:szCs w:val="28"/>
          <w:lang w:val="kk-KZ" w:eastAsia="ru-RU"/>
        </w:rPr>
        <w:t xml:space="preserve">технологияларын </w:t>
      </w:r>
      <w:r w:rsidR="00DF3B95" w:rsidRPr="00717F6F">
        <w:rPr>
          <w:rFonts w:ascii="Times New Roman" w:hAnsi="Times New Roman"/>
          <w:sz w:val="28"/>
          <w:szCs w:val="28"/>
          <w:lang w:val="kk-KZ" w:eastAsia="ru-RU"/>
        </w:rPr>
        <w:t xml:space="preserve">қолдана </w:t>
      </w:r>
      <w:r w:rsidR="0009563E" w:rsidRPr="00717F6F">
        <w:rPr>
          <w:rFonts w:ascii="Times New Roman" w:hAnsi="Times New Roman"/>
          <w:sz w:val="28"/>
          <w:szCs w:val="28"/>
          <w:lang w:val="kk-KZ" w:eastAsia="ru-RU"/>
        </w:rPr>
        <w:t xml:space="preserve">отырып, болашақ бастауыш </w:t>
      </w:r>
      <w:r w:rsidR="00DF3B95" w:rsidRPr="00717F6F">
        <w:rPr>
          <w:rFonts w:ascii="Times New Roman" w:hAnsi="Times New Roman"/>
          <w:sz w:val="28"/>
          <w:szCs w:val="28"/>
          <w:lang w:val="kk-KZ" w:eastAsia="ru-RU"/>
        </w:rPr>
        <w:t xml:space="preserve">мектеп </w:t>
      </w:r>
      <w:r w:rsidR="0009563E" w:rsidRPr="00717F6F">
        <w:rPr>
          <w:rFonts w:ascii="Times New Roman" w:hAnsi="Times New Roman"/>
          <w:sz w:val="28"/>
          <w:szCs w:val="28"/>
          <w:lang w:val="kk-KZ" w:eastAsia="ru-RU"/>
        </w:rPr>
        <w:t>мұғалімдеріне шетел тілін оқытудың интегративті әдістемесі әзірленді және оның бастауыш сынып шет</w:t>
      </w:r>
      <w:r w:rsidR="00DF3B95" w:rsidRPr="00717F6F">
        <w:rPr>
          <w:rFonts w:ascii="Times New Roman" w:hAnsi="Times New Roman"/>
          <w:sz w:val="28"/>
          <w:szCs w:val="28"/>
          <w:lang w:val="kk-KZ" w:eastAsia="ru-RU"/>
        </w:rPr>
        <w:t>ел</w:t>
      </w:r>
      <w:r w:rsidR="003446D0" w:rsidRPr="00717F6F">
        <w:rPr>
          <w:rFonts w:ascii="Times New Roman" w:hAnsi="Times New Roman"/>
          <w:sz w:val="28"/>
          <w:szCs w:val="28"/>
          <w:lang w:val="kk-KZ" w:eastAsia="ru-RU"/>
        </w:rPr>
        <w:t xml:space="preserve"> тілі мұғалімдерінің</w:t>
      </w:r>
      <w:r w:rsidR="0009563E" w:rsidRPr="00717F6F">
        <w:rPr>
          <w:rFonts w:ascii="Times New Roman" w:hAnsi="Times New Roman"/>
          <w:sz w:val="28"/>
          <w:szCs w:val="28"/>
          <w:lang w:val="kk-KZ" w:eastAsia="ru-RU"/>
        </w:rPr>
        <w:t xml:space="preserve"> кәсіби-</w:t>
      </w:r>
      <w:r w:rsidR="0005070E" w:rsidRPr="00717F6F">
        <w:rPr>
          <w:rFonts w:ascii="Times New Roman" w:hAnsi="Times New Roman"/>
          <w:sz w:val="28"/>
          <w:szCs w:val="28"/>
          <w:lang w:val="kk-KZ" w:eastAsia="ru-RU"/>
        </w:rPr>
        <w:t>когнитивті</w:t>
      </w:r>
      <w:r w:rsidR="0009563E" w:rsidRPr="00717F6F">
        <w:rPr>
          <w:rFonts w:ascii="Times New Roman" w:hAnsi="Times New Roman"/>
          <w:sz w:val="28"/>
          <w:szCs w:val="28"/>
          <w:lang w:val="kk-KZ" w:eastAsia="ru-RU"/>
        </w:rPr>
        <w:t xml:space="preserve">-коммуникативтік </w:t>
      </w:r>
      <w:r w:rsidR="00DF3B95" w:rsidRPr="00717F6F">
        <w:rPr>
          <w:rFonts w:ascii="Times New Roman" w:hAnsi="Times New Roman"/>
          <w:sz w:val="28"/>
          <w:szCs w:val="28"/>
          <w:lang w:val="kk-KZ" w:eastAsia="ru-RU"/>
        </w:rPr>
        <w:t>компетенциясын қалыптастыру</w:t>
      </w:r>
      <w:r w:rsidR="005B7188" w:rsidRPr="00717F6F">
        <w:rPr>
          <w:rFonts w:ascii="Times New Roman" w:hAnsi="Times New Roman"/>
          <w:sz w:val="28"/>
          <w:szCs w:val="28"/>
          <w:lang w:val="kk-KZ" w:eastAsia="ru-RU"/>
        </w:rPr>
        <w:t>дағы</w:t>
      </w:r>
      <w:r w:rsidR="00DF3B95" w:rsidRPr="00717F6F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09563E" w:rsidRPr="00717F6F">
        <w:rPr>
          <w:rFonts w:ascii="Times New Roman" w:hAnsi="Times New Roman"/>
          <w:sz w:val="28"/>
          <w:szCs w:val="28"/>
          <w:lang w:val="kk-KZ" w:eastAsia="ru-RU"/>
        </w:rPr>
        <w:t>тиімділігі</w:t>
      </w:r>
      <w:r w:rsidR="00DF3B95" w:rsidRPr="00717F6F">
        <w:rPr>
          <w:rFonts w:ascii="Times New Roman" w:hAnsi="Times New Roman"/>
          <w:sz w:val="28"/>
          <w:szCs w:val="28"/>
          <w:lang w:val="kk-KZ" w:eastAsia="ru-RU"/>
        </w:rPr>
        <w:t xml:space="preserve"> тәжірибелі</w:t>
      </w:r>
      <w:r w:rsidR="00A77ECE">
        <w:rPr>
          <w:rFonts w:ascii="Times New Roman" w:hAnsi="Times New Roman"/>
          <w:sz w:val="28"/>
          <w:szCs w:val="28"/>
          <w:lang w:val="kk-KZ" w:eastAsia="ru-RU"/>
        </w:rPr>
        <w:t xml:space="preserve">к </w:t>
      </w:r>
      <w:bookmarkStart w:id="1" w:name="_GoBack"/>
      <w:bookmarkEnd w:id="1"/>
      <w:r w:rsidR="0009563E" w:rsidRPr="00717F6F">
        <w:rPr>
          <w:rFonts w:ascii="Times New Roman" w:hAnsi="Times New Roman"/>
          <w:sz w:val="28"/>
          <w:szCs w:val="28"/>
          <w:lang w:val="kk-KZ" w:eastAsia="ru-RU"/>
        </w:rPr>
        <w:t>эк</w:t>
      </w:r>
      <w:r w:rsidR="00DF3B95" w:rsidRPr="00717F6F">
        <w:rPr>
          <w:rFonts w:ascii="Times New Roman" w:hAnsi="Times New Roman"/>
          <w:sz w:val="28"/>
          <w:szCs w:val="28"/>
          <w:lang w:val="kk-KZ" w:eastAsia="ru-RU"/>
        </w:rPr>
        <w:t>сперимент</w:t>
      </w:r>
      <w:r w:rsidR="0009563E" w:rsidRPr="00717F6F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5B7188" w:rsidRPr="00717F6F">
        <w:rPr>
          <w:rFonts w:ascii="Times New Roman" w:hAnsi="Times New Roman"/>
          <w:sz w:val="28"/>
          <w:szCs w:val="28"/>
          <w:lang w:val="kk-KZ" w:eastAsia="ru-RU"/>
        </w:rPr>
        <w:t>жүзінде дәлелденді</w:t>
      </w:r>
      <w:r w:rsidR="0009563E" w:rsidRPr="00717F6F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</w:p>
    <w:p w14:paraId="390CD740" w14:textId="77777777" w:rsidR="004B23A1" w:rsidRPr="00717F6F" w:rsidRDefault="004A5633" w:rsidP="00C1497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17F6F">
        <w:rPr>
          <w:rFonts w:ascii="Times New Roman" w:hAnsi="Times New Roman"/>
          <w:b/>
          <w:sz w:val="28"/>
          <w:szCs w:val="28"/>
          <w:lang w:val="kk-KZ" w:eastAsia="ru-RU"/>
        </w:rPr>
        <w:lastRenderedPageBreak/>
        <w:t>Зерттеудің практикалық маңызы:</w:t>
      </w:r>
    </w:p>
    <w:p w14:paraId="3CAA7217" w14:textId="0168CECC" w:rsidR="004B7B4B" w:rsidRPr="00717F6F" w:rsidRDefault="004B7B4B" w:rsidP="004B7B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17F6F">
        <w:rPr>
          <w:rFonts w:ascii="Times New Roman" w:hAnsi="Times New Roman"/>
          <w:sz w:val="28"/>
          <w:szCs w:val="28"/>
          <w:lang w:val="kk-KZ"/>
        </w:rPr>
        <w:t>- бастауыш мектепте шетел т</w:t>
      </w:r>
      <w:r w:rsidR="00A010B2" w:rsidRPr="00717F6F">
        <w:rPr>
          <w:rFonts w:ascii="Times New Roman" w:hAnsi="Times New Roman"/>
          <w:sz w:val="28"/>
          <w:szCs w:val="28"/>
          <w:lang w:val="kk-KZ"/>
        </w:rPr>
        <w:t xml:space="preserve">ілдерін </w:t>
      </w:r>
      <w:r w:rsidR="00444B7F" w:rsidRPr="00717F6F">
        <w:rPr>
          <w:rFonts w:ascii="Times New Roman" w:hAnsi="Times New Roman"/>
          <w:sz w:val="28"/>
          <w:szCs w:val="28"/>
          <w:lang w:val="kk-KZ"/>
        </w:rPr>
        <w:t>тәжірибелі</w:t>
      </w:r>
      <w:r w:rsidR="00A010B2" w:rsidRPr="00717F6F">
        <w:rPr>
          <w:rFonts w:ascii="Times New Roman" w:hAnsi="Times New Roman"/>
          <w:sz w:val="28"/>
          <w:szCs w:val="28"/>
          <w:lang w:val="kk-KZ"/>
        </w:rPr>
        <w:t>-бағдарлы оқытуға және</w:t>
      </w:r>
      <w:r w:rsidRPr="00717F6F">
        <w:rPr>
          <w:rFonts w:ascii="Times New Roman" w:hAnsi="Times New Roman"/>
          <w:sz w:val="28"/>
          <w:szCs w:val="28"/>
          <w:lang w:val="kk-KZ"/>
        </w:rPr>
        <w:t xml:space="preserve"> оқу </w:t>
      </w:r>
      <w:r w:rsidR="00A010B2" w:rsidRPr="00717F6F">
        <w:rPr>
          <w:rFonts w:ascii="Times New Roman" w:hAnsi="Times New Roman"/>
          <w:sz w:val="28"/>
          <w:szCs w:val="28"/>
          <w:lang w:val="kk-KZ"/>
        </w:rPr>
        <w:t>жо</w:t>
      </w:r>
      <w:r w:rsidRPr="00717F6F">
        <w:rPr>
          <w:rFonts w:ascii="Times New Roman" w:hAnsi="Times New Roman"/>
          <w:sz w:val="28"/>
          <w:szCs w:val="28"/>
          <w:lang w:val="kk-KZ"/>
        </w:rPr>
        <w:t>с</w:t>
      </w:r>
      <w:r w:rsidR="00A010B2" w:rsidRPr="00717F6F">
        <w:rPr>
          <w:rFonts w:ascii="Times New Roman" w:hAnsi="Times New Roman"/>
          <w:sz w:val="28"/>
          <w:szCs w:val="28"/>
          <w:lang w:val="kk-KZ"/>
        </w:rPr>
        <w:t>п</w:t>
      </w:r>
      <w:r w:rsidRPr="00717F6F">
        <w:rPr>
          <w:rFonts w:ascii="Times New Roman" w:hAnsi="Times New Roman"/>
          <w:sz w:val="28"/>
          <w:szCs w:val="28"/>
          <w:lang w:val="kk-KZ"/>
        </w:rPr>
        <w:t xml:space="preserve">арларын құру үшін </w:t>
      </w:r>
      <w:r w:rsidR="00A010B2" w:rsidRPr="00717F6F">
        <w:rPr>
          <w:rFonts w:ascii="Times New Roman" w:hAnsi="Times New Roman"/>
          <w:sz w:val="28"/>
          <w:szCs w:val="28"/>
          <w:lang w:val="kk-KZ"/>
        </w:rPr>
        <w:t>жаңа интегративті-интерактивті жаттығулар жүйесі ұсынылды</w:t>
      </w:r>
      <w:r w:rsidRPr="00717F6F">
        <w:rPr>
          <w:rFonts w:ascii="Times New Roman" w:hAnsi="Times New Roman"/>
          <w:sz w:val="28"/>
          <w:szCs w:val="28"/>
          <w:lang w:val="kk-KZ"/>
        </w:rPr>
        <w:t>;</w:t>
      </w:r>
    </w:p>
    <w:p w14:paraId="71E7ACE7" w14:textId="77777777" w:rsidR="004B7B4B" w:rsidRPr="00717F6F" w:rsidRDefault="00216AFF" w:rsidP="004B7B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17F6F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DD09C4" w:rsidRPr="00717F6F">
        <w:rPr>
          <w:rFonts w:ascii="Times New Roman" w:hAnsi="Times New Roman"/>
          <w:sz w:val="28"/>
          <w:szCs w:val="28"/>
          <w:lang w:val="kk-KZ"/>
        </w:rPr>
        <w:t xml:space="preserve">электронды құралда ұсынылған ақпараттық технологияларды қолдана отырып, мұғалімдерге арналған </w:t>
      </w:r>
      <w:r w:rsidR="00DF7065" w:rsidRPr="00717F6F">
        <w:rPr>
          <w:rFonts w:ascii="Times New Roman" w:hAnsi="Times New Roman"/>
          <w:sz w:val="28"/>
          <w:szCs w:val="28"/>
          <w:lang w:val="kk-KZ"/>
        </w:rPr>
        <w:t>электронды оқу-әдістемелік құралы</w:t>
      </w:r>
      <w:r w:rsidRPr="00717F6F">
        <w:rPr>
          <w:rFonts w:ascii="Times New Roman" w:hAnsi="Times New Roman"/>
          <w:sz w:val="28"/>
          <w:szCs w:val="28"/>
          <w:lang w:val="kk-KZ"/>
        </w:rPr>
        <w:t xml:space="preserve"> дайындалды</w:t>
      </w:r>
      <w:r w:rsidR="004B7B4B" w:rsidRPr="00717F6F">
        <w:rPr>
          <w:rFonts w:ascii="Times New Roman" w:hAnsi="Times New Roman"/>
          <w:sz w:val="28"/>
          <w:szCs w:val="28"/>
          <w:lang w:val="kk-KZ"/>
        </w:rPr>
        <w:t>;</w:t>
      </w:r>
    </w:p>
    <w:p w14:paraId="5FE0FDDF" w14:textId="0802BDED" w:rsidR="004B7B4B" w:rsidRPr="00717F6F" w:rsidRDefault="004B7B4B" w:rsidP="004B7B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17F6F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D31F23" w:rsidRPr="00717F6F">
        <w:rPr>
          <w:rFonts w:ascii="Times New Roman" w:hAnsi="Times New Roman"/>
          <w:sz w:val="28"/>
          <w:szCs w:val="28"/>
          <w:lang w:val="kk-KZ"/>
        </w:rPr>
        <w:t>«</w:t>
      </w:r>
      <w:r w:rsidR="007A22C6" w:rsidRPr="00717F6F">
        <w:rPr>
          <w:rFonts w:ascii="Times New Roman" w:hAnsi="Times New Roman"/>
          <w:sz w:val="28"/>
          <w:szCs w:val="28"/>
          <w:lang w:val="kk-KZ"/>
        </w:rPr>
        <w:t>А</w:t>
      </w:r>
      <w:r w:rsidR="007F1C46" w:rsidRPr="00717F6F">
        <w:rPr>
          <w:rFonts w:ascii="Times New Roman" w:hAnsi="Times New Roman"/>
          <w:sz w:val="28"/>
          <w:szCs w:val="28"/>
          <w:lang w:val="kk-KZ"/>
        </w:rPr>
        <w:t xml:space="preserve">қпараттық-коммуникациялық технологияларды қолдана </w:t>
      </w:r>
      <w:r w:rsidR="007A22C6" w:rsidRPr="00717F6F">
        <w:rPr>
          <w:rFonts w:ascii="Times New Roman" w:hAnsi="Times New Roman"/>
          <w:sz w:val="28"/>
          <w:szCs w:val="28"/>
          <w:lang w:val="kk-KZ"/>
        </w:rPr>
        <w:t>отырып</w:t>
      </w:r>
      <w:r w:rsidR="007F1C46" w:rsidRPr="00717F6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A22C6" w:rsidRPr="00717F6F">
        <w:rPr>
          <w:rFonts w:ascii="Times New Roman" w:hAnsi="Times New Roman"/>
          <w:sz w:val="28"/>
          <w:szCs w:val="28"/>
          <w:lang w:val="kk-KZ"/>
        </w:rPr>
        <w:t xml:space="preserve">болашақ бастауыш мектеп шетел тілі мұғалімдерін </w:t>
      </w:r>
      <w:r w:rsidR="007F1C46" w:rsidRPr="00717F6F">
        <w:rPr>
          <w:rFonts w:ascii="Times New Roman" w:hAnsi="Times New Roman"/>
          <w:sz w:val="28"/>
          <w:szCs w:val="28"/>
          <w:lang w:val="kk-KZ"/>
        </w:rPr>
        <w:t>оқыту әдістемесі</w:t>
      </w:r>
      <w:r w:rsidR="00D31F23" w:rsidRPr="00717F6F">
        <w:rPr>
          <w:rFonts w:ascii="Times New Roman" w:hAnsi="Times New Roman"/>
          <w:sz w:val="28"/>
          <w:szCs w:val="28"/>
          <w:lang w:val="kk-KZ"/>
        </w:rPr>
        <w:t xml:space="preserve">» атты оқу құралы </w:t>
      </w:r>
      <w:r w:rsidR="00DD09C4" w:rsidRPr="00717F6F">
        <w:rPr>
          <w:rFonts w:ascii="Times New Roman" w:hAnsi="Times New Roman"/>
          <w:sz w:val="28"/>
          <w:szCs w:val="28"/>
          <w:lang w:val="kk-KZ"/>
        </w:rPr>
        <w:t>әз</w:t>
      </w:r>
      <w:r w:rsidR="00D31F23" w:rsidRPr="00717F6F">
        <w:rPr>
          <w:rFonts w:ascii="Times New Roman" w:hAnsi="Times New Roman"/>
          <w:sz w:val="28"/>
          <w:szCs w:val="28"/>
          <w:lang w:val="kk-KZ"/>
        </w:rPr>
        <w:t>ірленіп, оқу үрдісіне енгізілді</w:t>
      </w:r>
      <w:r w:rsidRPr="00717F6F">
        <w:rPr>
          <w:rFonts w:ascii="Times New Roman" w:hAnsi="Times New Roman"/>
          <w:sz w:val="28"/>
          <w:szCs w:val="28"/>
          <w:lang w:val="kk-KZ"/>
        </w:rPr>
        <w:t>.</w:t>
      </w:r>
    </w:p>
    <w:p w14:paraId="557839D7" w14:textId="1E69249C" w:rsidR="00E964A7" w:rsidRPr="00717F6F" w:rsidRDefault="00E964A7" w:rsidP="00E964A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 w:rsidRPr="00717F6F">
        <w:rPr>
          <w:rFonts w:ascii="Times New Roman" w:hAnsi="Times New Roman"/>
          <w:b/>
          <w:sz w:val="28"/>
          <w:szCs w:val="28"/>
          <w:lang w:val="kk-KZ"/>
        </w:rPr>
        <w:t>Қорғауға</w:t>
      </w:r>
      <w:r w:rsidR="002B7551" w:rsidRPr="00717F6F">
        <w:rPr>
          <w:rFonts w:ascii="Times New Roman" w:hAnsi="Times New Roman"/>
          <w:b/>
          <w:sz w:val="28"/>
          <w:szCs w:val="28"/>
          <w:lang w:val="kk-KZ"/>
        </w:rPr>
        <w:t xml:space="preserve"> мынандай қағидалар ұсынылады</w:t>
      </w:r>
      <w:r w:rsidRPr="00717F6F"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004FC12E" w14:textId="4C0C6633" w:rsidR="00E964A7" w:rsidRPr="00717F6F" w:rsidRDefault="00E964A7" w:rsidP="00E964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17F6F">
        <w:rPr>
          <w:rFonts w:ascii="Times New Roman" w:hAnsi="Times New Roman"/>
          <w:sz w:val="28"/>
          <w:szCs w:val="28"/>
          <w:lang w:val="kk-KZ"/>
        </w:rPr>
        <w:t>1.</w:t>
      </w:r>
      <w:r w:rsidRPr="00717F6F">
        <w:rPr>
          <w:lang w:val="kk-KZ"/>
        </w:rPr>
        <w:t xml:space="preserve"> </w:t>
      </w:r>
      <w:r w:rsidRPr="00717F6F">
        <w:rPr>
          <w:rFonts w:ascii="Times New Roman" w:hAnsi="Times New Roman"/>
          <w:sz w:val="28"/>
          <w:szCs w:val="28"/>
          <w:lang w:val="kk-KZ"/>
        </w:rPr>
        <w:t>Болашақ бастауыш мектеп шетел тілі мұғалімдерінің</w:t>
      </w:r>
      <w:r w:rsidR="0005070E" w:rsidRPr="00717F6F">
        <w:rPr>
          <w:rFonts w:ascii="Times New Roman" w:hAnsi="Times New Roman"/>
          <w:sz w:val="28"/>
          <w:szCs w:val="28"/>
          <w:lang w:val="kk-KZ"/>
        </w:rPr>
        <w:t xml:space="preserve"> кәсіби-когнитивті</w:t>
      </w:r>
      <w:r w:rsidRPr="00717F6F">
        <w:rPr>
          <w:rFonts w:ascii="Times New Roman" w:hAnsi="Times New Roman"/>
          <w:sz w:val="28"/>
          <w:szCs w:val="28"/>
          <w:lang w:val="kk-KZ"/>
        </w:rPr>
        <w:t>-коммуникативтік компетенциясы лингвомәдени, кәсіби-ақпараттық және лингводидактикалық субкомпетенциялард</w:t>
      </w:r>
      <w:r w:rsidR="00FD2B06" w:rsidRPr="00717F6F">
        <w:rPr>
          <w:rFonts w:ascii="Times New Roman" w:hAnsi="Times New Roman"/>
          <w:sz w:val="28"/>
          <w:szCs w:val="28"/>
          <w:lang w:val="kk-KZ"/>
        </w:rPr>
        <w:t xml:space="preserve">ан тұратын </w:t>
      </w:r>
      <w:r w:rsidR="00CA0100" w:rsidRPr="00717F6F">
        <w:rPr>
          <w:rFonts w:ascii="Times New Roman" w:hAnsi="Times New Roman"/>
          <w:sz w:val="28"/>
          <w:szCs w:val="28"/>
          <w:lang w:val="kk-KZ"/>
        </w:rPr>
        <w:t xml:space="preserve">көп қырлы құбылыс </w:t>
      </w:r>
      <w:r w:rsidRPr="00717F6F">
        <w:rPr>
          <w:rFonts w:ascii="Times New Roman" w:hAnsi="Times New Roman"/>
          <w:sz w:val="28"/>
          <w:szCs w:val="28"/>
          <w:lang w:val="kk-KZ"/>
        </w:rPr>
        <w:t xml:space="preserve">болып табылады. </w:t>
      </w:r>
    </w:p>
    <w:p w14:paraId="0EB2AD8C" w14:textId="41FF76A1" w:rsidR="00E964A7" w:rsidRPr="00717F6F" w:rsidRDefault="00E964A7" w:rsidP="00E964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17F6F"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9331A7" w:rsidRPr="00717F6F">
        <w:rPr>
          <w:rFonts w:ascii="Times New Roman" w:hAnsi="Times New Roman"/>
          <w:sz w:val="28"/>
          <w:szCs w:val="28"/>
          <w:lang w:val="kk-KZ"/>
        </w:rPr>
        <w:t>Ақпарттық-коммуникациялық технологиялар арқылы болашақ бастауыш мектеп шетел тілі мұғалімдерінің</w:t>
      </w:r>
      <w:r w:rsidR="0005070E" w:rsidRPr="00717F6F">
        <w:rPr>
          <w:rFonts w:ascii="Times New Roman" w:hAnsi="Times New Roman"/>
          <w:sz w:val="28"/>
          <w:szCs w:val="28"/>
          <w:lang w:val="kk-KZ"/>
        </w:rPr>
        <w:t xml:space="preserve"> кәсіби-когнитивті</w:t>
      </w:r>
      <w:r w:rsidR="009331A7" w:rsidRPr="00717F6F">
        <w:rPr>
          <w:rFonts w:ascii="Times New Roman" w:hAnsi="Times New Roman"/>
          <w:sz w:val="28"/>
          <w:szCs w:val="28"/>
          <w:lang w:val="kk-KZ"/>
        </w:rPr>
        <w:t xml:space="preserve">-коммуникативтік компетенциясын қалыптастырудың әдістемелік моделі кезең-кезеңімен ұйымдастырылған төрт компоненттен тұрады: мақсатты, концептуалды, процессуалды </w:t>
      </w:r>
      <w:r w:rsidR="008B2C0A" w:rsidRPr="00717F6F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CF4091" w:rsidRPr="00717F6F">
        <w:rPr>
          <w:rFonts w:ascii="Times New Roman" w:hAnsi="Times New Roman"/>
          <w:sz w:val="28"/>
          <w:szCs w:val="28"/>
          <w:lang w:val="kk-KZ"/>
        </w:rPr>
        <w:t>бағалау-</w:t>
      </w:r>
      <w:r w:rsidR="009331A7" w:rsidRPr="00717F6F">
        <w:rPr>
          <w:rFonts w:ascii="Times New Roman" w:hAnsi="Times New Roman"/>
          <w:sz w:val="28"/>
          <w:szCs w:val="28"/>
          <w:lang w:val="kk-KZ"/>
        </w:rPr>
        <w:t>нәтиже</w:t>
      </w:r>
      <w:r w:rsidR="008B2C0A" w:rsidRPr="00717F6F">
        <w:rPr>
          <w:rFonts w:ascii="Times New Roman" w:hAnsi="Times New Roman"/>
          <w:sz w:val="28"/>
          <w:szCs w:val="28"/>
          <w:lang w:val="kk-KZ"/>
        </w:rPr>
        <w:t>лі</w:t>
      </w:r>
      <w:r w:rsidR="009331A7" w:rsidRPr="00717F6F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77B8914D" w14:textId="71725743" w:rsidR="00E964A7" w:rsidRPr="00717F6F" w:rsidRDefault="00E964A7" w:rsidP="00E964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17F6F">
        <w:rPr>
          <w:rFonts w:ascii="Times New Roman" w:hAnsi="Times New Roman"/>
          <w:sz w:val="28"/>
          <w:szCs w:val="28"/>
          <w:lang w:val="kk-KZ"/>
        </w:rPr>
        <w:t>3.</w:t>
      </w:r>
      <w:r w:rsidRPr="00717F6F">
        <w:rPr>
          <w:lang w:val="kk-KZ"/>
        </w:rPr>
        <w:t xml:space="preserve"> </w:t>
      </w:r>
      <w:r w:rsidR="009331A7" w:rsidRPr="00717F6F">
        <w:rPr>
          <w:rFonts w:ascii="Times New Roman" w:hAnsi="Times New Roman"/>
          <w:sz w:val="28"/>
          <w:szCs w:val="28"/>
          <w:lang w:val="kk-KZ"/>
        </w:rPr>
        <w:t>Дидакти</w:t>
      </w:r>
      <w:r w:rsidR="00925529" w:rsidRPr="00717F6F">
        <w:rPr>
          <w:rFonts w:ascii="Times New Roman" w:hAnsi="Times New Roman"/>
          <w:sz w:val="28"/>
          <w:szCs w:val="28"/>
          <w:lang w:val="kk-KZ"/>
        </w:rPr>
        <w:t>к</w:t>
      </w:r>
      <w:r w:rsidR="009331A7" w:rsidRPr="00717F6F">
        <w:rPr>
          <w:rFonts w:ascii="Times New Roman" w:hAnsi="Times New Roman"/>
          <w:sz w:val="28"/>
          <w:szCs w:val="28"/>
          <w:lang w:val="kk-KZ"/>
        </w:rPr>
        <w:t>алық шарттар жиынтығы (болашақ мұғалімдерге шетел тілін оқытудың мақсаты мен міндеттерін олардың кәсіби дайындығының сапасын арттыруға бағыттау; болашақ мұғалімдерді шетел тіліндегі коммуникативтік-танымдық іс-әрекетке тарту; оқу-тәрбие процесінің шығармашылық бағыттылығы) болашақ бастауыш мектеп мұғалімдерінің ақпараттық-коммуникациялық технологияларды қолдана отырып, кәсіби-</w:t>
      </w:r>
      <w:r w:rsidR="0022269E" w:rsidRPr="00717F6F">
        <w:rPr>
          <w:rFonts w:ascii="Times New Roman" w:hAnsi="Times New Roman"/>
          <w:sz w:val="28"/>
          <w:szCs w:val="28"/>
          <w:lang w:val="kk-KZ"/>
        </w:rPr>
        <w:t>когнитивті-</w:t>
      </w:r>
      <w:r w:rsidR="009331A7" w:rsidRPr="00717F6F">
        <w:rPr>
          <w:rFonts w:ascii="Times New Roman" w:hAnsi="Times New Roman"/>
          <w:sz w:val="28"/>
          <w:szCs w:val="28"/>
          <w:lang w:val="kk-KZ"/>
        </w:rPr>
        <w:t>коммуникативтік компетенциясын қалыптастыруды қамтамасыздандырады.</w:t>
      </w:r>
    </w:p>
    <w:p w14:paraId="7EAB1D14" w14:textId="2E6A72FA" w:rsidR="003947CF" w:rsidRPr="00717F6F" w:rsidRDefault="00E964A7" w:rsidP="00E964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17F6F">
        <w:rPr>
          <w:rFonts w:ascii="Times New Roman" w:hAnsi="Times New Roman"/>
          <w:sz w:val="28"/>
          <w:szCs w:val="28"/>
          <w:lang w:val="kk-KZ"/>
        </w:rPr>
        <w:t>4.</w:t>
      </w:r>
      <w:r w:rsidRPr="00717F6F">
        <w:rPr>
          <w:lang w:val="kk-KZ"/>
        </w:rPr>
        <w:t xml:space="preserve"> </w:t>
      </w:r>
      <w:r w:rsidR="003947CF" w:rsidRPr="00717F6F">
        <w:rPr>
          <w:rFonts w:ascii="Times New Roman" w:hAnsi="Times New Roman"/>
          <w:sz w:val="28"/>
          <w:szCs w:val="28"/>
          <w:lang w:val="kk-KZ"/>
        </w:rPr>
        <w:t>Бастауыш мектеп шетел тілі мұғалімін даярлаудың кәсіби концеті кәсіби-когнитивтік-коммуникативтік компетенция</w:t>
      </w:r>
      <w:r w:rsidR="007260E5" w:rsidRPr="00717F6F">
        <w:rPr>
          <w:rFonts w:ascii="Times New Roman" w:hAnsi="Times New Roman"/>
          <w:sz w:val="28"/>
          <w:szCs w:val="28"/>
          <w:lang w:val="kk-KZ"/>
        </w:rPr>
        <w:t>сын</w:t>
      </w:r>
      <w:r w:rsidR="003947CF" w:rsidRPr="00717F6F">
        <w:rPr>
          <w:rFonts w:ascii="Times New Roman" w:hAnsi="Times New Roman"/>
          <w:sz w:val="28"/>
          <w:szCs w:val="28"/>
          <w:lang w:val="kk-KZ"/>
        </w:rPr>
        <w:t xml:space="preserve"> қалыптастыруға бағытталған пәндік мазмұн бірлігі ретінде </w:t>
      </w:r>
      <w:r w:rsidR="00AC17C6" w:rsidRPr="00717F6F">
        <w:rPr>
          <w:rFonts w:ascii="Times New Roman" w:hAnsi="Times New Roman"/>
          <w:sz w:val="28"/>
          <w:szCs w:val="28"/>
          <w:lang w:val="kk-KZ"/>
        </w:rPr>
        <w:t>когнитивті-</w:t>
      </w:r>
      <w:r w:rsidR="003947CF" w:rsidRPr="00717F6F">
        <w:rPr>
          <w:rFonts w:ascii="Times New Roman" w:hAnsi="Times New Roman"/>
          <w:sz w:val="28"/>
          <w:szCs w:val="28"/>
          <w:lang w:val="kk-KZ"/>
        </w:rPr>
        <w:t>лингвомәдени</w:t>
      </w:r>
      <w:r w:rsidR="00432507" w:rsidRPr="00717F6F">
        <w:rPr>
          <w:rFonts w:ascii="Times New Roman" w:hAnsi="Times New Roman"/>
          <w:sz w:val="28"/>
          <w:szCs w:val="28"/>
          <w:lang w:val="kk-KZ"/>
        </w:rPr>
        <w:t xml:space="preserve">, құзырлы, </w:t>
      </w:r>
      <w:r w:rsidR="006920C8" w:rsidRPr="00717F6F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432507" w:rsidRPr="00717F6F">
        <w:rPr>
          <w:rFonts w:ascii="Times New Roman" w:hAnsi="Times New Roman"/>
          <w:sz w:val="28"/>
          <w:szCs w:val="28"/>
          <w:lang w:val="kk-KZ"/>
        </w:rPr>
        <w:t>интерактивті-дидактикалық</w:t>
      </w:r>
      <w:r w:rsidR="003947CF" w:rsidRPr="00717F6F">
        <w:rPr>
          <w:rFonts w:ascii="Times New Roman" w:hAnsi="Times New Roman"/>
          <w:sz w:val="28"/>
          <w:szCs w:val="28"/>
          <w:lang w:val="kk-KZ"/>
        </w:rPr>
        <w:t xml:space="preserve"> тәсілдерге негізделген  модульдегі жаттығуларды біріктіру болып табылады.</w:t>
      </w:r>
    </w:p>
    <w:p w14:paraId="05878014" w14:textId="4E9C5C93" w:rsidR="00EA3118" w:rsidRPr="00717F6F" w:rsidRDefault="00DF10D6" w:rsidP="00A937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17F6F">
        <w:rPr>
          <w:rFonts w:ascii="Times New Roman" w:hAnsi="Times New Roman"/>
          <w:sz w:val="28"/>
          <w:szCs w:val="28"/>
          <w:lang w:val="kk-KZ"/>
        </w:rPr>
        <w:t xml:space="preserve">5. </w:t>
      </w:r>
      <w:r w:rsidR="00E67589" w:rsidRPr="00717F6F">
        <w:rPr>
          <w:rFonts w:ascii="Times New Roman" w:hAnsi="Times New Roman"/>
          <w:sz w:val="28"/>
          <w:szCs w:val="28"/>
          <w:lang w:val="kk-KZ"/>
        </w:rPr>
        <w:t>М</w:t>
      </w:r>
      <w:r w:rsidR="00CB4123" w:rsidRPr="00717F6F">
        <w:rPr>
          <w:rFonts w:ascii="Times New Roman" w:hAnsi="Times New Roman"/>
          <w:sz w:val="28"/>
          <w:szCs w:val="28"/>
          <w:lang w:val="kk-KZ"/>
        </w:rPr>
        <w:t>одульдік бағдарлама негізінде</w:t>
      </w:r>
      <w:r w:rsidR="00E67589" w:rsidRPr="00717F6F">
        <w:rPr>
          <w:rFonts w:ascii="Times New Roman" w:hAnsi="Times New Roman"/>
          <w:sz w:val="28"/>
          <w:szCs w:val="28"/>
          <w:lang w:val="kk-KZ"/>
        </w:rPr>
        <w:t xml:space="preserve"> ақпараттық-коммуникациялық технологияларын қолдану</w:t>
      </w:r>
      <w:r w:rsidR="00CB4123" w:rsidRPr="00717F6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67589" w:rsidRPr="00717F6F">
        <w:rPr>
          <w:rFonts w:ascii="Times New Roman" w:hAnsi="Times New Roman"/>
          <w:sz w:val="28"/>
          <w:szCs w:val="28"/>
          <w:lang w:val="kk-KZ"/>
        </w:rPr>
        <w:t xml:space="preserve">бойынша </w:t>
      </w:r>
      <w:r w:rsidR="00F36086" w:rsidRPr="00717F6F">
        <w:rPr>
          <w:rFonts w:ascii="Times New Roman" w:hAnsi="Times New Roman"/>
          <w:sz w:val="28"/>
          <w:szCs w:val="28"/>
          <w:lang w:val="kk-KZ"/>
        </w:rPr>
        <w:t xml:space="preserve">субкомпетенцияларды қалыптастыру критерийлері негізінде және </w:t>
      </w:r>
      <w:r w:rsidR="00E67589" w:rsidRPr="00717F6F">
        <w:rPr>
          <w:rFonts w:ascii="Times New Roman" w:hAnsi="Times New Roman"/>
          <w:sz w:val="28"/>
          <w:szCs w:val="28"/>
          <w:lang w:val="kk-KZ"/>
        </w:rPr>
        <w:t xml:space="preserve">тәжірибелі-эксеримент жүзінде тексерілген, </w:t>
      </w:r>
      <w:r w:rsidR="00CB4123" w:rsidRPr="00717F6F">
        <w:rPr>
          <w:rFonts w:ascii="Times New Roman" w:hAnsi="Times New Roman"/>
          <w:sz w:val="28"/>
          <w:szCs w:val="28"/>
          <w:lang w:val="kk-KZ"/>
        </w:rPr>
        <w:t xml:space="preserve">болашақ бастауыш мектеп мұғалімдеріне арналған шетел тілін оқытудың интегративті әдістемесі  </w:t>
      </w:r>
      <w:r w:rsidR="00304AD7" w:rsidRPr="00717F6F">
        <w:rPr>
          <w:rFonts w:ascii="Times New Roman" w:hAnsi="Times New Roman"/>
          <w:sz w:val="28"/>
          <w:szCs w:val="28"/>
          <w:lang w:val="kk-KZ"/>
        </w:rPr>
        <w:t>мұғалімнің жүйелі біліктілігін қалыптастыруға ықпал ете</w:t>
      </w:r>
      <w:r w:rsidR="00E67589" w:rsidRPr="00717F6F">
        <w:rPr>
          <w:rFonts w:ascii="Times New Roman" w:hAnsi="Times New Roman"/>
          <w:sz w:val="28"/>
          <w:szCs w:val="28"/>
          <w:lang w:val="kk-KZ"/>
        </w:rPr>
        <w:t>ді.</w:t>
      </w:r>
      <w:r w:rsidR="00304AD7" w:rsidRPr="00717F6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67589" w:rsidRPr="00717F6F">
        <w:rPr>
          <w:rFonts w:ascii="Times New Roman" w:hAnsi="Times New Roman"/>
          <w:sz w:val="28"/>
          <w:szCs w:val="28"/>
          <w:lang w:val="kk-KZ"/>
        </w:rPr>
        <w:t>Бұл мұғалімнің ақпараттық-коммуникациялық</w:t>
      </w:r>
      <w:r w:rsidR="00304AD7" w:rsidRPr="00717F6F">
        <w:rPr>
          <w:rFonts w:ascii="Times New Roman" w:hAnsi="Times New Roman"/>
          <w:sz w:val="28"/>
          <w:szCs w:val="28"/>
          <w:lang w:val="kk-KZ"/>
        </w:rPr>
        <w:t xml:space="preserve"> технологиялар</w:t>
      </w:r>
      <w:r w:rsidR="00E67589" w:rsidRPr="00717F6F">
        <w:rPr>
          <w:rFonts w:ascii="Times New Roman" w:hAnsi="Times New Roman"/>
          <w:sz w:val="28"/>
          <w:szCs w:val="28"/>
          <w:lang w:val="kk-KZ"/>
        </w:rPr>
        <w:t>ды</w:t>
      </w:r>
      <w:r w:rsidR="00304AD7" w:rsidRPr="00717F6F">
        <w:rPr>
          <w:rFonts w:ascii="Times New Roman" w:hAnsi="Times New Roman"/>
          <w:sz w:val="28"/>
          <w:szCs w:val="28"/>
          <w:lang w:val="kk-KZ"/>
        </w:rPr>
        <w:t xml:space="preserve"> мақсатты пайдалану</w:t>
      </w:r>
      <w:r w:rsidR="007172C7" w:rsidRPr="00717F6F">
        <w:rPr>
          <w:rFonts w:ascii="Times New Roman" w:hAnsi="Times New Roman"/>
          <w:sz w:val="28"/>
          <w:szCs w:val="28"/>
          <w:lang w:val="kk-KZ"/>
        </w:rPr>
        <w:t>ында</w:t>
      </w:r>
      <w:r w:rsidR="00304AD7" w:rsidRPr="00717F6F">
        <w:rPr>
          <w:rFonts w:ascii="Times New Roman" w:hAnsi="Times New Roman"/>
          <w:sz w:val="28"/>
          <w:szCs w:val="28"/>
          <w:lang w:val="kk-KZ"/>
        </w:rPr>
        <w:t>, диалог жүргізу арқылы шетел тілінде ти</w:t>
      </w:r>
      <w:r w:rsidR="00804B9F" w:rsidRPr="00717F6F">
        <w:rPr>
          <w:rFonts w:ascii="Times New Roman" w:hAnsi="Times New Roman"/>
          <w:sz w:val="28"/>
          <w:szCs w:val="28"/>
          <w:lang w:val="kk-KZ"/>
        </w:rPr>
        <w:t>і</w:t>
      </w:r>
      <w:r w:rsidR="00304AD7" w:rsidRPr="00717F6F">
        <w:rPr>
          <w:rFonts w:ascii="Times New Roman" w:hAnsi="Times New Roman"/>
          <w:sz w:val="28"/>
          <w:szCs w:val="28"/>
          <w:lang w:val="kk-KZ"/>
        </w:rPr>
        <w:t>мді коммуникацияға түсу</w:t>
      </w:r>
      <w:r w:rsidR="00E67589" w:rsidRPr="00717F6F">
        <w:rPr>
          <w:rFonts w:ascii="Times New Roman" w:hAnsi="Times New Roman"/>
          <w:sz w:val="28"/>
          <w:szCs w:val="28"/>
          <w:lang w:val="kk-KZ"/>
        </w:rPr>
        <w:t>інен</w:t>
      </w:r>
      <w:r w:rsidR="007172C7" w:rsidRPr="00717F6F"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="00304AD7" w:rsidRPr="00717F6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84474" w:rsidRPr="00717F6F">
        <w:rPr>
          <w:rFonts w:ascii="Times New Roman" w:hAnsi="Times New Roman"/>
          <w:sz w:val="28"/>
          <w:szCs w:val="28"/>
          <w:lang w:val="kk-KZ"/>
        </w:rPr>
        <w:t>бастауыш мектеп оқушыларына шетел тілін оқыту әдістемесін еркін меңгеру</w:t>
      </w:r>
      <w:r w:rsidR="00E67589" w:rsidRPr="00717F6F">
        <w:rPr>
          <w:rFonts w:ascii="Times New Roman" w:hAnsi="Times New Roman"/>
          <w:sz w:val="28"/>
          <w:szCs w:val="28"/>
          <w:lang w:val="kk-KZ"/>
        </w:rPr>
        <w:t>інен байқалады.</w:t>
      </w:r>
      <w:r w:rsidR="00304AD7" w:rsidRPr="00717F6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A4943D3" w14:textId="77777777" w:rsidR="004B23A1" w:rsidRPr="00717F6F" w:rsidRDefault="004B23A1" w:rsidP="004B23A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17F6F">
        <w:rPr>
          <w:rFonts w:ascii="Times New Roman" w:hAnsi="Times New Roman"/>
          <w:b/>
          <w:sz w:val="28"/>
          <w:szCs w:val="28"/>
          <w:lang w:val="kk-KZ"/>
        </w:rPr>
        <w:t>Зерттеу нәтижелерін бекіту және жариялау.</w:t>
      </w:r>
    </w:p>
    <w:p w14:paraId="27BBD736" w14:textId="77777777" w:rsidR="004B23A1" w:rsidRPr="00717F6F" w:rsidRDefault="004B23A1" w:rsidP="004B23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17F6F">
        <w:rPr>
          <w:rFonts w:ascii="Times New Roman" w:hAnsi="Times New Roman"/>
          <w:sz w:val="28"/>
          <w:szCs w:val="28"/>
          <w:lang w:val="kk-KZ"/>
        </w:rPr>
        <w:t>Диссертациялық жұмыстың қорытындылары мен нәтижелері автордың 12 ғылыми мақалалары мен баяндамаларында баспа түрінде жарияланды, оның ішінде:</w:t>
      </w:r>
    </w:p>
    <w:p w14:paraId="6C3BF91F" w14:textId="77777777" w:rsidR="004B23A1" w:rsidRPr="00717F6F" w:rsidRDefault="004B23A1" w:rsidP="004B23A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717F6F">
        <w:rPr>
          <w:rFonts w:ascii="Times New Roman" w:hAnsi="Times New Roman"/>
          <w:sz w:val="28"/>
          <w:szCs w:val="28"/>
          <w:lang w:val="kk-KZ"/>
        </w:rPr>
        <w:lastRenderedPageBreak/>
        <w:t>Олардың біреуі Scopus деректер базасына енгізілген журналдарда жарияланған:</w:t>
      </w:r>
      <w:r w:rsidRPr="00717F6F">
        <w:rPr>
          <w:rFonts w:ascii="Times New Roman" w:hAnsi="Times New Roman"/>
          <w:sz w:val="28"/>
          <w:szCs w:val="28"/>
          <w:lang w:val="en-US"/>
        </w:rPr>
        <w:t xml:space="preserve"> Formation of professional cognitive and communicative competency of future primary school foreign language teachers through information-communicative technologies. </w:t>
      </w:r>
      <w:proofErr w:type="spellStart"/>
      <w:r w:rsidRPr="00717F6F">
        <w:rPr>
          <w:rFonts w:ascii="Times New Roman" w:hAnsi="Times New Roman"/>
          <w:sz w:val="28"/>
          <w:szCs w:val="28"/>
          <w:lang w:val="en-US"/>
        </w:rPr>
        <w:t>XLinguae</w:t>
      </w:r>
      <w:proofErr w:type="spellEnd"/>
      <w:r w:rsidRPr="00717F6F">
        <w:rPr>
          <w:rFonts w:ascii="Times New Roman" w:hAnsi="Times New Roman"/>
          <w:sz w:val="28"/>
          <w:szCs w:val="28"/>
          <w:lang w:val="en-US"/>
        </w:rPr>
        <w:t xml:space="preserve"> 16(2), 264-285 DOI: 10.18355/XL.2023.16.02.20 ISSN 1337-8384, </w:t>
      </w:r>
      <w:proofErr w:type="spellStart"/>
      <w:r w:rsidRPr="00717F6F">
        <w:rPr>
          <w:rFonts w:ascii="Times New Roman" w:hAnsi="Times New Roman"/>
          <w:sz w:val="28"/>
          <w:szCs w:val="28"/>
          <w:lang w:val="en-US"/>
        </w:rPr>
        <w:t>eISSN</w:t>
      </w:r>
      <w:proofErr w:type="spellEnd"/>
      <w:r w:rsidRPr="00717F6F">
        <w:rPr>
          <w:rFonts w:ascii="Times New Roman" w:hAnsi="Times New Roman"/>
          <w:sz w:val="28"/>
          <w:szCs w:val="28"/>
          <w:lang w:val="en-US"/>
        </w:rPr>
        <w:t xml:space="preserve"> 2453-711X.</w:t>
      </w:r>
    </w:p>
    <w:p w14:paraId="53D1178A" w14:textId="77777777" w:rsidR="004B23A1" w:rsidRPr="00717F6F" w:rsidRDefault="004B23A1" w:rsidP="004B23A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717F6F">
        <w:rPr>
          <w:rFonts w:ascii="Times New Roman" w:hAnsi="Times New Roman"/>
          <w:sz w:val="28"/>
          <w:szCs w:val="28"/>
          <w:lang w:val="kk-KZ"/>
        </w:rPr>
        <w:t xml:space="preserve">Төртеуі Қазақстан Республикасы Білім және ғылым министрлігінің Білім және ғылым саласындағы бақылау комитеті ұсынған басылымдарда: 1) Шеттілін ерте жастан оқытатын мұғалімдердің кәсіптік даярлаудың шетелдік тәжірибесі. Ғылыми журнал  « ПГУ Хабаршысы» №4 Педагогика сериясы, Павлодар,  2018, 363-370; 2) Бастауыш мектептегі болашақ шетел тілі мұғалімінің тұжырымдамалық профилін даярлау ерекшеліктері. Абай атындағы ҚазҰПУ Хабаршысы. №4 «Педагогика ғылымдары» сериясы, Алматы №1(61), 2019 ж. Алматы, 221-225 б.; 3) Бастауыш мектептегі шетел тілі мұғалімнің кәсіби-анықтайтын компетенциясының құрылымы мен мазмұны. Қазақ Ұлттық Қыздар Педагогикалық Университетінің Хабаршысы, «Педагогика» сериясы, Алматы No3 (79) 2019, 216-221 б.; 4) Бастауыш мектепте болашақ шетел тілі мұғалімінің ағылшын тілі сабағында интерактивті learningapps.org мультимедиялық бағдарламасын қолдану біліктілігін қалыптастыру. «Абылай хан атындағы ҚазХҚжәнеӘТУ Хабаршысы» журналы, «Педагогика ғылымдары» сериясы, ISSN 2412-2149 Print; ISSN 2710-3269 online, Том 69 № 2 (2023), DOI: </w:t>
      </w:r>
      <w:hyperlink r:id="rId6" w:history="1">
        <w:r w:rsidRPr="00717F6F">
          <w:rPr>
            <w:rFonts w:ascii="Times New Roman" w:hAnsi="Times New Roman"/>
            <w:color w:val="0563C1"/>
            <w:sz w:val="28"/>
            <w:szCs w:val="28"/>
            <w:u w:val="single"/>
            <w:lang w:val="kk-KZ"/>
          </w:rPr>
          <w:t>https://doi.org/10.48371/PEDS.2023.69.2</w:t>
        </w:r>
      </w:hyperlink>
      <w:r w:rsidRPr="00717F6F">
        <w:rPr>
          <w:rFonts w:ascii="Times New Roman" w:hAnsi="Times New Roman"/>
          <w:sz w:val="28"/>
          <w:szCs w:val="28"/>
          <w:lang w:val="kk-KZ"/>
        </w:rPr>
        <w:t xml:space="preserve"> Опубликован: 2023-06-27. С. 213-219</w:t>
      </w:r>
    </w:p>
    <w:p w14:paraId="1780FDF3" w14:textId="77777777" w:rsidR="004B23A1" w:rsidRPr="00717F6F" w:rsidRDefault="004B23A1" w:rsidP="004B23A1">
      <w:pPr>
        <w:numPr>
          <w:ilvl w:val="0"/>
          <w:numId w:val="6"/>
        </w:numPr>
        <w:spacing w:after="160" w:line="259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717F6F">
        <w:rPr>
          <w:rFonts w:ascii="Times New Roman" w:hAnsi="Times New Roman"/>
          <w:sz w:val="28"/>
          <w:szCs w:val="28"/>
          <w:lang w:val="kk-KZ"/>
        </w:rPr>
        <w:t>РҒДИ  (РИНЦ)  негізіндегі бір мақала: Digital Storytelling as Means of Formation of Professional Cognitive-Communicative Competence of Future Primary School Foreign Language Teacher. Цифровизация и формирование цифровой культуры: социальный и образовательный аспекты. Международная электронная научно-практическая конференция, 30 октября 2019 / Под науч. ред. И.В. Кучерук. – Астрахань: Изд-во ООО ПКФ «Триада», 2019. – 221-227 с.</w:t>
      </w:r>
    </w:p>
    <w:p w14:paraId="4A9B0D92" w14:textId="77777777" w:rsidR="004B23A1" w:rsidRPr="00717F6F" w:rsidRDefault="004B23A1" w:rsidP="004B23A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717F6F">
        <w:rPr>
          <w:rFonts w:ascii="Times New Roman" w:hAnsi="Times New Roman"/>
          <w:sz w:val="28"/>
          <w:szCs w:val="28"/>
          <w:lang w:val="kk-KZ"/>
        </w:rPr>
        <w:t xml:space="preserve">Шетелдік және халықаралық конференциялар материалдарындағы алты мақала: </w:t>
      </w:r>
      <w:r w:rsidRPr="00717F6F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>1) Әлемдік қоғамдастықтағы шетел тілдерін ерте жастан оқытудың салыстырмалы сипаттамасы. V ғылыми-тәжірибелік конференция «Шеттілдік білім беру: озық тәжірибелер, жаңашылдығы мен болашағы», Абылай хан атындағы ҚХҚ және ӘТУ, 12-13 қараша 2018 ж.  223-227 б.; 2) Бастауыш мектептегі болашақ шетел тілі мұғалімінің концепциясы</w:t>
      </w:r>
      <w:r w:rsidRPr="00717F6F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717F6F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>Материалы Международной научно-практической конференции «Современная наука: проблемы, идеи, тенденции</w:t>
      </w:r>
      <w:r w:rsidRPr="00717F6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17F6F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(Modern science: problems, ideas, trends)», 11 февраля 2019 года (г. Прага, Чехия), 485-490 с. 3) Бастауыш мектепте болашақ шетел тілі мұғалімдердің кәсіби-анықтайтын компетенциясын қалыптастыратын моделі. IV Международная научно-практическая конференция «Интеграция научного сообщества перед глобальными проблемами современности» в г. Саппоро (Япония) 13-15 февраля 2019 г.; 4) The Formation    of Professional-Cognitive Competencies of a Future Primary School Foreign Language Teacher. 9th International Conference on </w:t>
      </w:r>
      <w:r w:rsidRPr="00717F6F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lastRenderedPageBreak/>
        <w:t xml:space="preserve">Foreign language Teaching and Applied Linguistics, Journal of Foreign Language Teaching and Applied Linguistics, Tashkent. Volume 6 - Number. 1 – 2019, ISSN: 2303—5528  p.43-49; 5) </w:t>
      </w:r>
      <w:r w:rsidRPr="00717F6F">
        <w:rPr>
          <w:rFonts w:ascii="Times New Roman" w:hAnsi="Times New Roman"/>
          <w:sz w:val="28"/>
          <w:szCs w:val="28"/>
          <w:lang w:val="en-US"/>
        </w:rPr>
        <w:t xml:space="preserve">The Conceptual Basis for Forming Professional-Cognitive-Communicative Competency in Future Teachers of Primary School Based on Information-Communicative Technologies. Journal of Talent Development and Excellence, Issue Vol. 12 No. 1 (2020): Issue 2020/1 , </w:t>
      </w:r>
      <w:hyperlink r:id="rId7" w:history="1">
        <w:r w:rsidRPr="00717F6F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http://iratde.com/index.php/jtde/article/view/1679</w:t>
        </w:r>
      </w:hyperlink>
      <w:r w:rsidRPr="00717F6F">
        <w:rPr>
          <w:rFonts w:ascii="Times New Roman" w:hAnsi="Times New Roman"/>
          <w:sz w:val="28"/>
          <w:szCs w:val="28"/>
          <w:lang w:val="en-US"/>
        </w:rPr>
        <w:t xml:space="preserve"> 6054-6064 p.; 6) </w:t>
      </w:r>
      <w:r w:rsidRPr="00717F6F">
        <w:rPr>
          <w:rFonts w:ascii="Times New Roman" w:hAnsi="Times New Roman"/>
          <w:sz w:val="28"/>
          <w:szCs w:val="28"/>
          <w:lang w:val="kk-KZ"/>
        </w:rPr>
        <w:t>Суретті кітаптар оқылым дағдыларын дамытуға арналған ақпарат құралы ретінде. Международно научно-практическая конференция, посвященной 95- летию профессора Козлова Петра Гурьяновича и 80-летию КазУМОиМЯ имени Абылай хана. 30 апреля 2021 г.,</w:t>
      </w:r>
      <w:r w:rsidRPr="00717F6F">
        <w:rPr>
          <w:rFonts w:ascii="Times New Roman" w:hAnsi="Times New Roman"/>
          <w:sz w:val="28"/>
          <w:szCs w:val="28"/>
        </w:rPr>
        <w:t xml:space="preserve"> </w:t>
      </w:r>
      <w:r w:rsidRPr="00717F6F">
        <w:rPr>
          <w:rFonts w:ascii="Times New Roman" w:hAnsi="Times New Roman"/>
          <w:sz w:val="28"/>
          <w:szCs w:val="28"/>
          <w:lang w:val="kk-KZ"/>
        </w:rPr>
        <w:t>стр. 55-60.</w:t>
      </w:r>
    </w:p>
    <w:p w14:paraId="39648004" w14:textId="77777777" w:rsidR="004B23A1" w:rsidRPr="00717F6F" w:rsidRDefault="004B23A1" w:rsidP="004B23A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717F6F">
        <w:rPr>
          <w:rFonts w:ascii="Times New Roman" w:hAnsi="Times New Roman"/>
          <w:sz w:val="28"/>
          <w:szCs w:val="28"/>
          <w:lang w:val="kk-KZ"/>
        </w:rPr>
        <w:t>Осылайша жұмыс мазмұны 12 мақалаларда жарияланды, оның ішінде SCOPUS деректер базасына енгізілген журналда – 1, ҚР  БҒСБК ұсынған басылымдарда – 4, РИНЦ-қа кіретін басылымда – 1, шетелдік және халықаралық конференциялар материалдарында – 6.</w:t>
      </w:r>
    </w:p>
    <w:p w14:paraId="5F8FFB75" w14:textId="77777777" w:rsidR="004B23A1" w:rsidRPr="00D11788" w:rsidRDefault="004B23A1" w:rsidP="004B23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 w:eastAsia="ru-RU"/>
        </w:rPr>
      </w:pPr>
      <w:r w:rsidRPr="00717F6F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 w:eastAsia="ru-RU"/>
        </w:rPr>
        <w:t>Зерттеу жұмысының құрылымы</w:t>
      </w:r>
      <w:r w:rsidRPr="00717F6F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 w:eastAsia="ru-RU"/>
        </w:rPr>
        <w:t xml:space="preserve"> кіріспеден, үш негізгі тараудан, қорытындыдан, қолданылған әдебиеттер тізімінен  және қосымшадан тұрады.</w:t>
      </w:r>
    </w:p>
    <w:p w14:paraId="31AEA7D3" w14:textId="77777777" w:rsidR="000C61A6" w:rsidRPr="004B23A1" w:rsidRDefault="000C61A6">
      <w:pPr>
        <w:rPr>
          <w:lang w:val="kk-KZ"/>
        </w:rPr>
      </w:pPr>
    </w:p>
    <w:sectPr w:rsidR="000C61A6" w:rsidRPr="004B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70DB"/>
    <w:multiLevelType w:val="hybridMultilevel"/>
    <w:tmpl w:val="54BE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671E2"/>
    <w:multiLevelType w:val="hybridMultilevel"/>
    <w:tmpl w:val="9C865E94"/>
    <w:lvl w:ilvl="0" w:tplc="BC140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F83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9C7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98B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264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92E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C06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685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CB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3A6606"/>
    <w:multiLevelType w:val="hybridMultilevel"/>
    <w:tmpl w:val="8D14C164"/>
    <w:lvl w:ilvl="0" w:tplc="7754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F3DA6"/>
    <w:multiLevelType w:val="hybridMultilevel"/>
    <w:tmpl w:val="7500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AAD"/>
    <w:multiLevelType w:val="hybridMultilevel"/>
    <w:tmpl w:val="E168CCD8"/>
    <w:lvl w:ilvl="0" w:tplc="DACA29FE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E023DB"/>
    <w:multiLevelType w:val="hybridMultilevel"/>
    <w:tmpl w:val="68F29708"/>
    <w:lvl w:ilvl="0" w:tplc="1D965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7E0D4A"/>
    <w:multiLevelType w:val="hybridMultilevel"/>
    <w:tmpl w:val="F35A69CE"/>
    <w:lvl w:ilvl="0" w:tplc="78364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AA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AA6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36C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B28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30C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E44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B2E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4E3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1DF68F8"/>
    <w:multiLevelType w:val="hybridMultilevel"/>
    <w:tmpl w:val="834A26A8"/>
    <w:lvl w:ilvl="0" w:tplc="A9C2F420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D64DCC"/>
    <w:multiLevelType w:val="hybridMultilevel"/>
    <w:tmpl w:val="80B29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12A223D"/>
    <w:multiLevelType w:val="hybridMultilevel"/>
    <w:tmpl w:val="848ED5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ACA29FE">
      <w:numFmt w:val="bullet"/>
      <w:lvlText w:val="-"/>
      <w:lvlJc w:val="left"/>
      <w:pPr>
        <w:ind w:left="2779" w:hanging="99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DA906A0"/>
    <w:multiLevelType w:val="hybridMultilevel"/>
    <w:tmpl w:val="9EF832B4"/>
    <w:lvl w:ilvl="0" w:tplc="7AEAC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564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964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E6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6E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C86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2CF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A9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B0A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AC1620A"/>
    <w:multiLevelType w:val="hybridMultilevel"/>
    <w:tmpl w:val="C91A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93BD8"/>
    <w:multiLevelType w:val="hybridMultilevel"/>
    <w:tmpl w:val="262E1E70"/>
    <w:lvl w:ilvl="0" w:tplc="0BE21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58C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984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306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96D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44E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E01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88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1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2B6195E"/>
    <w:multiLevelType w:val="hybridMultilevel"/>
    <w:tmpl w:val="DA42944E"/>
    <w:lvl w:ilvl="0" w:tplc="FE56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F25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82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FCD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444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B05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2A5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EC4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6AC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2946AB2"/>
    <w:multiLevelType w:val="hybridMultilevel"/>
    <w:tmpl w:val="E8F4614E"/>
    <w:lvl w:ilvl="0" w:tplc="4C76E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4A88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5A7A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52CC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D85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7C46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1ECD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BA17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6EF6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73A35CB"/>
    <w:multiLevelType w:val="hybridMultilevel"/>
    <w:tmpl w:val="C49ABF8E"/>
    <w:lvl w:ilvl="0" w:tplc="F13C53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4"/>
  </w:num>
  <w:num w:numId="8">
    <w:abstractNumId w:val="8"/>
  </w:num>
  <w:num w:numId="9">
    <w:abstractNumId w:val="7"/>
  </w:num>
  <w:num w:numId="10">
    <w:abstractNumId w:val="12"/>
  </w:num>
  <w:num w:numId="11">
    <w:abstractNumId w:val="1"/>
  </w:num>
  <w:num w:numId="12">
    <w:abstractNumId w:val="10"/>
  </w:num>
  <w:num w:numId="13">
    <w:abstractNumId w:val="13"/>
  </w:num>
  <w:num w:numId="14">
    <w:abstractNumId w:val="6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3A1"/>
    <w:rsid w:val="000060E0"/>
    <w:rsid w:val="00041F5F"/>
    <w:rsid w:val="000440BE"/>
    <w:rsid w:val="0005000D"/>
    <w:rsid w:val="0005070E"/>
    <w:rsid w:val="00061EB8"/>
    <w:rsid w:val="00070184"/>
    <w:rsid w:val="000760C6"/>
    <w:rsid w:val="000908F0"/>
    <w:rsid w:val="0009563E"/>
    <w:rsid w:val="000C07C7"/>
    <w:rsid w:val="000C61A6"/>
    <w:rsid w:val="000F0D72"/>
    <w:rsid w:val="000F15EC"/>
    <w:rsid w:val="001049EE"/>
    <w:rsid w:val="00153412"/>
    <w:rsid w:val="001568FD"/>
    <w:rsid w:val="00170014"/>
    <w:rsid w:val="0017371B"/>
    <w:rsid w:val="00194F62"/>
    <w:rsid w:val="001A08DC"/>
    <w:rsid w:val="001B1485"/>
    <w:rsid w:val="001B3149"/>
    <w:rsid w:val="001B4174"/>
    <w:rsid w:val="001B73C2"/>
    <w:rsid w:val="001C33BA"/>
    <w:rsid w:val="001E1884"/>
    <w:rsid w:val="002007EE"/>
    <w:rsid w:val="00216AFF"/>
    <w:rsid w:val="0022269E"/>
    <w:rsid w:val="002256F6"/>
    <w:rsid w:val="00225824"/>
    <w:rsid w:val="00225B3D"/>
    <w:rsid w:val="0023006D"/>
    <w:rsid w:val="00230274"/>
    <w:rsid w:val="002450BB"/>
    <w:rsid w:val="002543E8"/>
    <w:rsid w:val="002763B7"/>
    <w:rsid w:val="00276701"/>
    <w:rsid w:val="0029074D"/>
    <w:rsid w:val="002A081E"/>
    <w:rsid w:val="002A3B21"/>
    <w:rsid w:val="002B4C4B"/>
    <w:rsid w:val="002B6F41"/>
    <w:rsid w:val="002B7193"/>
    <w:rsid w:val="002B7551"/>
    <w:rsid w:val="002C6D66"/>
    <w:rsid w:val="002C6F87"/>
    <w:rsid w:val="002E1C9F"/>
    <w:rsid w:val="002E5D93"/>
    <w:rsid w:val="002F2BE0"/>
    <w:rsid w:val="00303D7B"/>
    <w:rsid w:val="003043FE"/>
    <w:rsid w:val="0030452F"/>
    <w:rsid w:val="00304AD7"/>
    <w:rsid w:val="00312584"/>
    <w:rsid w:val="00324EE8"/>
    <w:rsid w:val="00343D42"/>
    <w:rsid w:val="003446D0"/>
    <w:rsid w:val="00345A47"/>
    <w:rsid w:val="00360177"/>
    <w:rsid w:val="0036685A"/>
    <w:rsid w:val="003758BB"/>
    <w:rsid w:val="00385E09"/>
    <w:rsid w:val="00387413"/>
    <w:rsid w:val="00391026"/>
    <w:rsid w:val="00391804"/>
    <w:rsid w:val="003947CF"/>
    <w:rsid w:val="00397B08"/>
    <w:rsid w:val="003A345E"/>
    <w:rsid w:val="003C51F8"/>
    <w:rsid w:val="003E3BBF"/>
    <w:rsid w:val="003F5309"/>
    <w:rsid w:val="004058E3"/>
    <w:rsid w:val="00421335"/>
    <w:rsid w:val="00427CB3"/>
    <w:rsid w:val="00432507"/>
    <w:rsid w:val="00444B7F"/>
    <w:rsid w:val="0044785A"/>
    <w:rsid w:val="00455D04"/>
    <w:rsid w:val="004560D2"/>
    <w:rsid w:val="00482434"/>
    <w:rsid w:val="004A0ECB"/>
    <w:rsid w:val="004A41E2"/>
    <w:rsid w:val="004A5633"/>
    <w:rsid w:val="004B1F73"/>
    <w:rsid w:val="004B23A1"/>
    <w:rsid w:val="004B7B4B"/>
    <w:rsid w:val="004C5869"/>
    <w:rsid w:val="004C7756"/>
    <w:rsid w:val="00507D5A"/>
    <w:rsid w:val="00511C0F"/>
    <w:rsid w:val="005327FF"/>
    <w:rsid w:val="005417F7"/>
    <w:rsid w:val="00541D98"/>
    <w:rsid w:val="0055013A"/>
    <w:rsid w:val="005504FB"/>
    <w:rsid w:val="005522DE"/>
    <w:rsid w:val="005576E2"/>
    <w:rsid w:val="005723C0"/>
    <w:rsid w:val="00582671"/>
    <w:rsid w:val="00592BF3"/>
    <w:rsid w:val="005B1988"/>
    <w:rsid w:val="005B690F"/>
    <w:rsid w:val="005B7188"/>
    <w:rsid w:val="005C0D59"/>
    <w:rsid w:val="005D60BE"/>
    <w:rsid w:val="005D6235"/>
    <w:rsid w:val="005D7679"/>
    <w:rsid w:val="005E2A68"/>
    <w:rsid w:val="005E3133"/>
    <w:rsid w:val="005E735C"/>
    <w:rsid w:val="005F229C"/>
    <w:rsid w:val="006124E2"/>
    <w:rsid w:val="00617FC2"/>
    <w:rsid w:val="00637E9F"/>
    <w:rsid w:val="006403DD"/>
    <w:rsid w:val="00642882"/>
    <w:rsid w:val="00644B5B"/>
    <w:rsid w:val="00651A35"/>
    <w:rsid w:val="00652DBE"/>
    <w:rsid w:val="00671244"/>
    <w:rsid w:val="0067562E"/>
    <w:rsid w:val="0067644A"/>
    <w:rsid w:val="006920C8"/>
    <w:rsid w:val="00695D3F"/>
    <w:rsid w:val="0069614B"/>
    <w:rsid w:val="006B15A9"/>
    <w:rsid w:val="006C36B1"/>
    <w:rsid w:val="006D5846"/>
    <w:rsid w:val="006E4F88"/>
    <w:rsid w:val="00703019"/>
    <w:rsid w:val="00704D58"/>
    <w:rsid w:val="007172C7"/>
    <w:rsid w:val="00717F6F"/>
    <w:rsid w:val="0072322E"/>
    <w:rsid w:val="007260E5"/>
    <w:rsid w:val="00731089"/>
    <w:rsid w:val="0074120B"/>
    <w:rsid w:val="00764110"/>
    <w:rsid w:val="00774CE1"/>
    <w:rsid w:val="0077700A"/>
    <w:rsid w:val="00781BDE"/>
    <w:rsid w:val="00787BCE"/>
    <w:rsid w:val="007A22C6"/>
    <w:rsid w:val="007A31F6"/>
    <w:rsid w:val="007C1A2D"/>
    <w:rsid w:val="007D4B6D"/>
    <w:rsid w:val="007F1A69"/>
    <w:rsid w:val="007F1C46"/>
    <w:rsid w:val="007F7562"/>
    <w:rsid w:val="00804B9F"/>
    <w:rsid w:val="00824A47"/>
    <w:rsid w:val="008253DF"/>
    <w:rsid w:val="00843E42"/>
    <w:rsid w:val="00852E81"/>
    <w:rsid w:val="00854505"/>
    <w:rsid w:val="00873B92"/>
    <w:rsid w:val="0088301C"/>
    <w:rsid w:val="00883AC4"/>
    <w:rsid w:val="008A2A88"/>
    <w:rsid w:val="008B2C0A"/>
    <w:rsid w:val="008C6B5D"/>
    <w:rsid w:val="008D1101"/>
    <w:rsid w:val="008D2CA1"/>
    <w:rsid w:val="008E0285"/>
    <w:rsid w:val="008E0946"/>
    <w:rsid w:val="008E0F13"/>
    <w:rsid w:val="008F6D83"/>
    <w:rsid w:val="00910116"/>
    <w:rsid w:val="00925529"/>
    <w:rsid w:val="00932B6A"/>
    <w:rsid w:val="009331A7"/>
    <w:rsid w:val="00944057"/>
    <w:rsid w:val="00962434"/>
    <w:rsid w:val="00974751"/>
    <w:rsid w:val="00981690"/>
    <w:rsid w:val="00986FC4"/>
    <w:rsid w:val="009B2D74"/>
    <w:rsid w:val="009C2EC4"/>
    <w:rsid w:val="009D3A18"/>
    <w:rsid w:val="009F047E"/>
    <w:rsid w:val="009F1D30"/>
    <w:rsid w:val="009F505E"/>
    <w:rsid w:val="009F5665"/>
    <w:rsid w:val="00A010B2"/>
    <w:rsid w:val="00A11A93"/>
    <w:rsid w:val="00A17017"/>
    <w:rsid w:val="00A23AF6"/>
    <w:rsid w:val="00A32BAA"/>
    <w:rsid w:val="00A56C3A"/>
    <w:rsid w:val="00A623E5"/>
    <w:rsid w:val="00A653F4"/>
    <w:rsid w:val="00A7309A"/>
    <w:rsid w:val="00A74F73"/>
    <w:rsid w:val="00A7509A"/>
    <w:rsid w:val="00A77ECE"/>
    <w:rsid w:val="00A93400"/>
    <w:rsid w:val="00A937F2"/>
    <w:rsid w:val="00AA7DBE"/>
    <w:rsid w:val="00AC17C6"/>
    <w:rsid w:val="00AC433B"/>
    <w:rsid w:val="00AC6E7B"/>
    <w:rsid w:val="00AC7A29"/>
    <w:rsid w:val="00AD7F76"/>
    <w:rsid w:val="00AE0202"/>
    <w:rsid w:val="00AF0943"/>
    <w:rsid w:val="00B07C72"/>
    <w:rsid w:val="00B20AD2"/>
    <w:rsid w:val="00B32ABC"/>
    <w:rsid w:val="00B33DD0"/>
    <w:rsid w:val="00B467E8"/>
    <w:rsid w:val="00B47791"/>
    <w:rsid w:val="00B54873"/>
    <w:rsid w:val="00B6311B"/>
    <w:rsid w:val="00B65DBA"/>
    <w:rsid w:val="00B6745C"/>
    <w:rsid w:val="00B90410"/>
    <w:rsid w:val="00B94B90"/>
    <w:rsid w:val="00B95B39"/>
    <w:rsid w:val="00BA1E0C"/>
    <w:rsid w:val="00BA3DF2"/>
    <w:rsid w:val="00BA64FB"/>
    <w:rsid w:val="00BB198D"/>
    <w:rsid w:val="00BB64CB"/>
    <w:rsid w:val="00BC1F21"/>
    <w:rsid w:val="00BC53C2"/>
    <w:rsid w:val="00BC783B"/>
    <w:rsid w:val="00BD13D9"/>
    <w:rsid w:val="00BD1F55"/>
    <w:rsid w:val="00BE4A37"/>
    <w:rsid w:val="00C04DC7"/>
    <w:rsid w:val="00C07C1A"/>
    <w:rsid w:val="00C113EB"/>
    <w:rsid w:val="00C14972"/>
    <w:rsid w:val="00C165C1"/>
    <w:rsid w:val="00C2739D"/>
    <w:rsid w:val="00C459F9"/>
    <w:rsid w:val="00C8107E"/>
    <w:rsid w:val="00C830FF"/>
    <w:rsid w:val="00C84474"/>
    <w:rsid w:val="00C9610D"/>
    <w:rsid w:val="00CA0100"/>
    <w:rsid w:val="00CA39AF"/>
    <w:rsid w:val="00CB4123"/>
    <w:rsid w:val="00CF09B2"/>
    <w:rsid w:val="00CF4091"/>
    <w:rsid w:val="00CF6B3B"/>
    <w:rsid w:val="00D16492"/>
    <w:rsid w:val="00D16DBB"/>
    <w:rsid w:val="00D203F3"/>
    <w:rsid w:val="00D31F23"/>
    <w:rsid w:val="00D3442C"/>
    <w:rsid w:val="00D3472C"/>
    <w:rsid w:val="00D34910"/>
    <w:rsid w:val="00D439E0"/>
    <w:rsid w:val="00D56850"/>
    <w:rsid w:val="00D60FE1"/>
    <w:rsid w:val="00D63770"/>
    <w:rsid w:val="00D65D71"/>
    <w:rsid w:val="00D8189F"/>
    <w:rsid w:val="00D92228"/>
    <w:rsid w:val="00DC6797"/>
    <w:rsid w:val="00DC7ABC"/>
    <w:rsid w:val="00DD0084"/>
    <w:rsid w:val="00DD09C4"/>
    <w:rsid w:val="00DE2A2C"/>
    <w:rsid w:val="00DE314C"/>
    <w:rsid w:val="00DF10D6"/>
    <w:rsid w:val="00DF3B95"/>
    <w:rsid w:val="00DF4B54"/>
    <w:rsid w:val="00DF7065"/>
    <w:rsid w:val="00E07230"/>
    <w:rsid w:val="00E15F55"/>
    <w:rsid w:val="00E40975"/>
    <w:rsid w:val="00E44D27"/>
    <w:rsid w:val="00E514A2"/>
    <w:rsid w:val="00E63C09"/>
    <w:rsid w:val="00E67589"/>
    <w:rsid w:val="00E72682"/>
    <w:rsid w:val="00E85ECA"/>
    <w:rsid w:val="00E964A7"/>
    <w:rsid w:val="00E96D58"/>
    <w:rsid w:val="00EA3118"/>
    <w:rsid w:val="00EC62A3"/>
    <w:rsid w:val="00ED4229"/>
    <w:rsid w:val="00EE2424"/>
    <w:rsid w:val="00F0553B"/>
    <w:rsid w:val="00F2350C"/>
    <w:rsid w:val="00F23C3E"/>
    <w:rsid w:val="00F3250D"/>
    <w:rsid w:val="00F36086"/>
    <w:rsid w:val="00F53552"/>
    <w:rsid w:val="00F618FE"/>
    <w:rsid w:val="00F76CBD"/>
    <w:rsid w:val="00F80D1B"/>
    <w:rsid w:val="00F901BF"/>
    <w:rsid w:val="00F9793E"/>
    <w:rsid w:val="00FC6537"/>
    <w:rsid w:val="00FC78D3"/>
    <w:rsid w:val="00FD2632"/>
    <w:rsid w:val="00FD2B06"/>
    <w:rsid w:val="00FE58A6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BA2B"/>
  <w15:chartTrackingRefBased/>
  <w15:docId w15:val="{E3808237-AD3C-4FA9-8BA2-8465168F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B23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40975"/>
    <w:rPr>
      <w:i/>
      <w:iCs/>
    </w:rPr>
  </w:style>
  <w:style w:type="paragraph" w:styleId="a4">
    <w:name w:val="No Spacing"/>
    <w:uiPriority w:val="1"/>
    <w:qFormat/>
    <w:rsid w:val="00E40975"/>
    <w:rPr>
      <w:sz w:val="22"/>
      <w:szCs w:val="22"/>
    </w:rPr>
  </w:style>
  <w:style w:type="paragraph" w:styleId="a5">
    <w:name w:val="List Paragraph"/>
    <w:basedOn w:val="a"/>
    <w:link w:val="a6"/>
    <w:uiPriority w:val="34"/>
    <w:qFormat/>
    <w:rsid w:val="00E40975"/>
    <w:pPr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link w:val="a5"/>
    <w:uiPriority w:val="34"/>
    <w:rsid w:val="00E40975"/>
  </w:style>
  <w:style w:type="paragraph" w:styleId="a7">
    <w:name w:val="Balloon Text"/>
    <w:basedOn w:val="a"/>
    <w:link w:val="a8"/>
    <w:uiPriority w:val="99"/>
    <w:semiHidden/>
    <w:unhideWhenUsed/>
    <w:rsid w:val="00F9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0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8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80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5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8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2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ratde.com/index.php/jtde/article/view/16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48371/PEDS.2023.69.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ACB9-1930-4A0E-AB1D-069A5272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2964</Words>
  <Characters>16900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14</cp:revision>
  <cp:lastPrinted>2023-12-02T08:22:00Z</cp:lastPrinted>
  <dcterms:created xsi:type="dcterms:W3CDTF">2023-12-03T18:03:00Z</dcterms:created>
  <dcterms:modified xsi:type="dcterms:W3CDTF">2023-12-04T10:16:00Z</dcterms:modified>
</cp:coreProperties>
</file>